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jdgxs" w:colFirst="0" w:colLast="0" w:displacedByCustomXml="next"/>
    <w:bookmarkEnd w:id="0" w:displacedByCustomXml="next"/>
    <w:sdt>
      <w:sdtPr>
        <w:rPr>
          <w:sz w:val="12"/>
        </w:rPr>
        <w:id w:val="1004167911"/>
        <w:docPartObj>
          <w:docPartGallery w:val="Cover Pages"/>
          <w:docPartUnique/>
        </w:docPartObj>
      </w:sdtPr>
      <w:sdtEndPr>
        <w:rPr>
          <w:rFonts w:ascii="Times New Roman" w:eastAsia="Times New Roman" w:hAnsi="Times New Roman" w:cs="Times New Roman"/>
          <w:sz w:val="24"/>
          <w:szCs w:val="24"/>
        </w:rPr>
      </w:sdtEndPr>
      <w:sdtContent>
        <w:p w14:paraId="32F7F396" w14:textId="77777777" w:rsidR="00DC3E70" w:rsidRDefault="00DC3E70">
          <w:pPr>
            <w:rPr>
              <w:sz w:val="12"/>
            </w:rPr>
          </w:pPr>
        </w:p>
        <w:p w14:paraId="6D487FFB" w14:textId="72FF0978" w:rsidR="00DC3E70" w:rsidRDefault="00B15D9D">
          <w:pPr>
            <w:spacing w:before="4960" w:after="40"/>
            <w:jc w:val="right"/>
            <w:rPr>
              <w:rFonts w:asciiTheme="majorHAnsi" w:eastAsiaTheme="majorEastAsia" w:hAnsiTheme="majorHAnsi" w:cstheme="majorBidi"/>
              <w:b/>
              <w:color w:val="FFFFFF" w:themeColor="background1"/>
              <w:sz w:val="72"/>
              <w:szCs w:val="72"/>
            </w:rPr>
          </w:pPr>
          <w:sdt>
            <w:sdtPr>
              <w:rPr>
                <w:rFonts w:asciiTheme="majorHAnsi" w:eastAsiaTheme="majorEastAsia" w:hAnsiTheme="majorHAnsi" w:cstheme="majorBidi"/>
                <w:b/>
                <w:color w:val="FFFFFF" w:themeColor="background1"/>
                <w:sz w:val="72"/>
                <w:szCs w:val="72"/>
              </w:rPr>
              <w:alias w:val="Title"/>
              <w:tag w:val=""/>
              <w:id w:val="-137116777"/>
              <w:placeholder>
                <w:docPart w:val="87B2D5EDADC03F47A27DAD285AAEA2F6"/>
              </w:placeholder>
              <w:dataBinding w:prefixMappings="xmlns:ns0='http://purl.org/dc/elements/1.1/' xmlns:ns1='http://schemas.openxmlformats.org/package/2006/metadata/core-properties' " w:xpath="/ns1:coreProperties[1]/ns0:title[1]" w:storeItemID="{6C3C8BC8-F283-45AE-878A-BAB7291924A1}"/>
              <w:text/>
            </w:sdtPr>
            <w:sdtEndPr/>
            <w:sdtContent>
              <w:r w:rsidR="00DC3E70">
                <w:rPr>
                  <w:rFonts w:asciiTheme="majorHAnsi" w:eastAsiaTheme="majorEastAsia" w:hAnsiTheme="majorHAnsi" w:cstheme="majorBidi"/>
                  <w:b/>
                  <w:color w:val="FFFFFF" w:themeColor="background1"/>
                  <w:sz w:val="72"/>
                  <w:szCs w:val="72"/>
                </w:rPr>
                <w:t>Full Case report</w:t>
              </w:r>
              <w:r w:rsidR="00466CAF">
                <w:rPr>
                  <w:rFonts w:asciiTheme="majorHAnsi" w:eastAsiaTheme="majorEastAsia" w:hAnsiTheme="majorHAnsi" w:cstheme="majorBidi"/>
                  <w:b/>
                  <w:color w:val="FFFFFF" w:themeColor="background1"/>
                  <w:sz w:val="72"/>
                  <w:szCs w:val="72"/>
                </w:rPr>
                <w:t xml:space="preserve"> </w:t>
              </w:r>
              <w:proofErr w:type="spellStart"/>
              <w:r w:rsidR="00466CAF">
                <w:rPr>
                  <w:rFonts w:asciiTheme="majorHAnsi" w:eastAsiaTheme="majorEastAsia" w:hAnsiTheme="majorHAnsi" w:cstheme="majorBidi"/>
                  <w:b/>
                  <w:color w:val="FFFFFF" w:themeColor="background1"/>
                  <w:sz w:val="72"/>
                  <w:szCs w:val="72"/>
                </w:rPr>
                <w:t>FlowJet</w:t>
              </w:r>
              <w:proofErr w:type="spellEnd"/>
            </w:sdtContent>
          </w:sdt>
        </w:p>
        <w:p w14:paraId="118A4999" w14:textId="278CF657" w:rsidR="00DC3E70" w:rsidRDefault="00DC3E70" w:rsidP="00DC3E70">
          <w:pPr>
            <w:spacing w:after="240"/>
            <w:rPr>
              <w:rFonts w:asciiTheme="majorHAnsi" w:hAnsiTheme="majorHAnsi"/>
              <w:b/>
              <w:noProof/>
              <w:color w:val="FFFFFF" w:themeColor="background1"/>
              <w:sz w:val="36"/>
              <w:szCs w:val="36"/>
            </w:rPr>
          </w:pPr>
          <w:r>
            <w:rPr>
              <w:rFonts w:eastAsiaTheme="majorEastAsia"/>
              <w:noProof/>
              <w:lang w:val="en-US"/>
            </w:rPr>
            <w:drawing>
              <wp:anchor distT="0" distB="0" distL="118745" distR="118745" simplePos="0" relativeHeight="251686912" behindDoc="1" locked="0" layoutInCell="0" allowOverlap="1" wp14:anchorId="79865E07" wp14:editId="32D2385E">
                <wp:simplePos x="0" y="0"/>
                <wp:positionH relativeFrom="page">
                  <wp:posOffset>352425</wp:posOffset>
                </wp:positionH>
                <wp:positionV relativeFrom="page">
                  <wp:posOffset>361950</wp:posOffset>
                </wp:positionV>
                <wp:extent cx="7048500" cy="9324975"/>
                <wp:effectExtent l="0" t="0" r="0" b="9525"/>
                <wp:wrapNone/>
                <wp:docPr id="9" name="Picture 9" descr="CoverInk-Fu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Ink-Full.png"/>
                        <pic:cNvPicPr/>
                      </pic:nvPicPr>
                      <pic:blipFill>
                        <a:blip r:embed="rId9"/>
                        <a:srcRect r="1305" b="376"/>
                        <a:stretch>
                          <a:fillRect/>
                        </a:stretch>
                      </pic:blipFill>
                      <pic:spPr>
                        <a:xfrm>
                          <a:off x="0" y="0"/>
                          <a:ext cx="7048500" cy="9324975"/>
                        </a:xfrm>
                        <a:prstGeom prst="rect">
                          <a:avLst/>
                        </a:prstGeom>
                        <a:gradFill flip="none" rotWithShape="1">
                          <a:gsLst>
                            <a:gs pos="0">
                              <a:schemeClr val="accent1">
                                <a:lumMod val="75000"/>
                              </a:schemeClr>
                            </a:gs>
                            <a:gs pos="100000">
                              <a:schemeClr val="accent4">
                                <a:lumMod val="40000"/>
                                <a:lumOff val="60000"/>
                              </a:schemeClr>
                            </a:gs>
                          </a:gsLst>
                          <a:lin ang="16200000" scaled="0"/>
                          <a:tileRect/>
                        </a:gradFill>
                      </pic:spPr>
                    </pic:pic>
                  </a:graphicData>
                </a:graphic>
                <wp14:sizeRelH relativeFrom="margin">
                  <wp14:pctWidth>0</wp14:pctWidth>
                </wp14:sizeRelH>
              </wp:anchor>
            </w:drawing>
          </w:r>
          <w:sdt>
            <w:sdtPr>
              <w:rPr>
                <w:rFonts w:asciiTheme="majorHAnsi" w:hAnsiTheme="majorHAnsi"/>
                <w:b/>
                <w:noProof/>
                <w:color w:val="FFFFFF" w:themeColor="background1"/>
                <w:sz w:val="36"/>
                <w:szCs w:val="36"/>
              </w:rPr>
              <w:alias w:val="Author"/>
              <w:id w:val="9177683"/>
              <w:showingPlcHdr/>
              <w:dataBinding w:prefixMappings="xmlns:ns0='http://purl.org/dc/elements/1.1/' xmlns:ns1='http://schemas.openxmlformats.org/package/2006/metadata/core-properties' " w:xpath="/ns1:coreProperties[1]/ns0:creator[1]" w:storeItemID="{6C3C8BC8-F283-45AE-878A-BAB7291924A1}"/>
              <w:text/>
            </w:sdtPr>
            <w:sdtEndPr/>
            <w:sdtContent>
              <w:r w:rsidR="00B15D9D">
                <w:rPr>
                  <w:rFonts w:asciiTheme="majorHAnsi" w:hAnsiTheme="majorHAnsi"/>
                  <w:b/>
                  <w:noProof/>
                  <w:color w:val="FFFFFF" w:themeColor="background1"/>
                  <w:sz w:val="36"/>
                  <w:szCs w:val="36"/>
                </w:rPr>
                <w:t xml:space="preserve">     </w:t>
              </w:r>
            </w:sdtContent>
          </w:sdt>
        </w:p>
        <w:p w14:paraId="01363220" w14:textId="77777777" w:rsidR="00DC3E70" w:rsidRDefault="00DC3E70">
          <w:pPr>
            <w:spacing w:before="2600"/>
            <w:jc w:val="right"/>
            <w:rPr>
              <w:rFonts w:ascii="Impact" w:hAnsi="Impact"/>
              <w:color w:val="244061" w:themeColor="accent1" w:themeShade="80"/>
              <w:sz w:val="200"/>
            </w:rPr>
          </w:pPr>
          <w:r>
            <w:rPr>
              <w:rFonts w:ascii="Impact" w:hAnsi="Impact"/>
              <w:color w:val="244061" w:themeColor="accent1" w:themeShade="80"/>
              <w:sz w:val="200"/>
            </w:rPr>
            <w:t>2019</w:t>
          </w:r>
        </w:p>
        <w:p w14:paraId="172DAA4D" w14:textId="77777777" w:rsidR="009A247B" w:rsidRPr="006A7712" w:rsidRDefault="00B15D9D" w:rsidP="006A7712">
          <w:pPr>
            <w:rPr>
              <w:rFonts w:ascii="Times New Roman" w:eastAsia="Times New Roman" w:hAnsi="Times New Roman" w:cs="Times New Roman"/>
              <w:sz w:val="24"/>
              <w:szCs w:val="24"/>
            </w:rPr>
          </w:pPr>
        </w:p>
      </w:sdtContent>
    </w:sdt>
    <w:p w14:paraId="4DEB1A0C" w14:textId="77777777" w:rsidR="009A247B" w:rsidRPr="00D4620F" w:rsidRDefault="009A247B" w:rsidP="009A247B">
      <w:pPr>
        <w:spacing w:before="240" w:line="480" w:lineRule="auto"/>
        <w:rPr>
          <w:rFonts w:ascii="Verdana" w:eastAsia="Times New Roman" w:hAnsi="Verdana" w:cs="Times New Roman"/>
          <w:b/>
          <w:color w:val="1F4E79"/>
          <w:sz w:val="18"/>
          <w:szCs w:val="18"/>
        </w:rPr>
      </w:pPr>
    </w:p>
    <w:p w14:paraId="4F532E0A" w14:textId="77777777" w:rsidR="009A247B" w:rsidRDefault="009A247B" w:rsidP="009A247B">
      <w:pPr>
        <w:spacing w:before="240" w:line="480" w:lineRule="auto"/>
        <w:jc w:val="center"/>
        <w:rPr>
          <w:rFonts w:ascii="Times New Roman" w:eastAsia="Times New Roman" w:hAnsi="Times New Roman" w:cs="Times New Roman"/>
          <w:sz w:val="24"/>
          <w:szCs w:val="24"/>
        </w:rPr>
      </w:pPr>
    </w:p>
    <w:p w14:paraId="451A188A" w14:textId="77777777" w:rsidR="009A247B" w:rsidRDefault="009A247B" w:rsidP="009A247B">
      <w:pPr>
        <w:spacing w:before="240" w:line="480" w:lineRule="auto"/>
        <w:jc w:val="center"/>
        <w:rPr>
          <w:rFonts w:ascii="Times New Roman" w:eastAsia="Times New Roman" w:hAnsi="Times New Roman" w:cs="Times New Roman"/>
          <w:sz w:val="24"/>
          <w:szCs w:val="24"/>
        </w:rPr>
      </w:pPr>
      <w:r>
        <w:br w:type="page"/>
      </w:r>
    </w:p>
    <w:p w14:paraId="152C36FC" w14:textId="77777777" w:rsidR="009A247B" w:rsidRDefault="009A247B" w:rsidP="009A247B">
      <w:pPr>
        <w:pStyle w:val="Heading2"/>
        <w:spacing w:before="0" w:line="480" w:lineRule="auto"/>
        <w:ind w:left="0"/>
        <w:rPr>
          <w:rFonts w:ascii="Times New Roman" w:eastAsia="Times New Roman" w:hAnsi="Times New Roman" w:cs="Times New Roman"/>
          <w:sz w:val="24"/>
          <w:szCs w:val="24"/>
        </w:rPr>
        <w:sectPr w:rsidR="009A247B" w:rsidSect="006A7712">
          <w:footerReference w:type="default" r:id="rId10"/>
          <w:pgSz w:w="12240" w:h="20160"/>
          <w:pgMar w:top="1440" w:right="1041" w:bottom="1440" w:left="1440" w:header="706" w:footer="706" w:gutter="0"/>
          <w:pgNumType w:start="1"/>
          <w:cols w:space="720" w:equalWidth="0">
            <w:col w:w="9759"/>
          </w:cols>
          <w:titlePg/>
        </w:sectPr>
      </w:pPr>
      <w:bookmarkStart w:id="1" w:name="_30j0zll" w:colFirst="0" w:colLast="0"/>
      <w:bookmarkEnd w:id="1"/>
    </w:p>
    <w:bookmarkStart w:id="2" w:name="_1fob9te" w:colFirst="0" w:colLast="0" w:displacedByCustomXml="next"/>
    <w:bookmarkEnd w:id="2" w:displacedByCustomXml="next"/>
    <w:bookmarkStart w:id="3" w:name="_Toc536530423" w:displacedByCustomXml="next"/>
    <w:sdt>
      <w:sdtPr>
        <w:rPr>
          <w:rFonts w:ascii="Calibri" w:eastAsia="Calibri" w:hAnsi="Calibri" w:cs="Calibri"/>
          <w:b w:val="0"/>
          <w:bCs w:val="0"/>
          <w:color w:val="auto"/>
          <w:sz w:val="22"/>
          <w:szCs w:val="22"/>
          <w:lang w:val="en-CA"/>
        </w:rPr>
        <w:id w:val="1256018582"/>
        <w:docPartObj>
          <w:docPartGallery w:val="Table of Contents"/>
          <w:docPartUnique/>
        </w:docPartObj>
      </w:sdtPr>
      <w:sdtEndPr>
        <w:rPr>
          <w:noProof/>
        </w:rPr>
      </w:sdtEndPr>
      <w:sdtContent>
        <w:p w14:paraId="273C809A" w14:textId="2E9501B2" w:rsidR="00E35125" w:rsidRDefault="00E35125">
          <w:pPr>
            <w:pStyle w:val="TOCHeading"/>
          </w:pPr>
          <w:r>
            <w:t>Table of Contents</w:t>
          </w:r>
        </w:p>
        <w:p w14:paraId="38A63573" w14:textId="77777777" w:rsidR="00621DF8" w:rsidRDefault="00E35125">
          <w:pPr>
            <w:pStyle w:val="TOC1"/>
            <w:tabs>
              <w:tab w:val="right" w:pos="9350"/>
            </w:tabs>
            <w:rPr>
              <w:rFonts w:eastAsiaTheme="minorEastAsia" w:cstheme="minorBidi"/>
              <w:b w:val="0"/>
              <w:caps w:val="0"/>
              <w:noProof/>
              <w:sz w:val="24"/>
              <w:szCs w:val="24"/>
              <w:u w:val="none"/>
              <w:lang w:eastAsia="ja-JP"/>
            </w:rPr>
          </w:pPr>
          <w:r>
            <w:rPr>
              <w:b w:val="0"/>
            </w:rPr>
            <w:fldChar w:fldCharType="begin"/>
          </w:r>
          <w:r>
            <w:instrText xml:space="preserve"> TOC \o "1-3" \h \z \u </w:instrText>
          </w:r>
          <w:r>
            <w:rPr>
              <w:b w:val="0"/>
            </w:rPr>
            <w:fldChar w:fldCharType="separate"/>
          </w:r>
          <w:r w:rsidR="00621DF8" w:rsidRPr="009366B4">
            <w:rPr>
              <w:rFonts w:ascii="Times New Roman" w:hAnsi="Times New Roman" w:cs="Times New Roman"/>
              <w:noProof/>
            </w:rPr>
            <w:t>INTRODUCTION</w:t>
          </w:r>
          <w:r w:rsidR="00621DF8">
            <w:rPr>
              <w:noProof/>
            </w:rPr>
            <w:tab/>
          </w:r>
          <w:r w:rsidR="00621DF8">
            <w:rPr>
              <w:noProof/>
            </w:rPr>
            <w:fldChar w:fldCharType="begin"/>
          </w:r>
          <w:r w:rsidR="00621DF8">
            <w:rPr>
              <w:noProof/>
            </w:rPr>
            <w:instrText xml:space="preserve"> PAGEREF _Toc432798968 \h </w:instrText>
          </w:r>
          <w:r w:rsidR="00621DF8">
            <w:rPr>
              <w:noProof/>
            </w:rPr>
          </w:r>
          <w:r w:rsidR="00621DF8">
            <w:rPr>
              <w:noProof/>
            </w:rPr>
            <w:fldChar w:fldCharType="separate"/>
          </w:r>
          <w:r w:rsidR="00621DF8">
            <w:rPr>
              <w:noProof/>
            </w:rPr>
            <w:t>3</w:t>
          </w:r>
          <w:r w:rsidR="00621DF8">
            <w:rPr>
              <w:noProof/>
            </w:rPr>
            <w:fldChar w:fldCharType="end"/>
          </w:r>
        </w:p>
        <w:p w14:paraId="5B5D527E" w14:textId="77777777" w:rsidR="00621DF8" w:rsidRDefault="00621DF8">
          <w:pPr>
            <w:pStyle w:val="TOC1"/>
            <w:tabs>
              <w:tab w:val="right" w:pos="9350"/>
            </w:tabs>
            <w:rPr>
              <w:rFonts w:eastAsiaTheme="minorEastAsia" w:cstheme="minorBidi"/>
              <w:b w:val="0"/>
              <w:caps w:val="0"/>
              <w:noProof/>
              <w:sz w:val="24"/>
              <w:szCs w:val="24"/>
              <w:u w:val="none"/>
              <w:lang w:eastAsia="ja-JP"/>
            </w:rPr>
          </w:pPr>
          <w:r w:rsidRPr="009366B4">
            <w:rPr>
              <w:rFonts w:ascii="Times New Roman" w:hAnsi="Times New Roman" w:cs="Times New Roman"/>
              <w:noProof/>
            </w:rPr>
            <w:t>OBJECTIVES</w:t>
          </w:r>
          <w:r>
            <w:rPr>
              <w:noProof/>
            </w:rPr>
            <w:tab/>
          </w:r>
          <w:r>
            <w:rPr>
              <w:noProof/>
            </w:rPr>
            <w:fldChar w:fldCharType="begin"/>
          </w:r>
          <w:r>
            <w:rPr>
              <w:noProof/>
            </w:rPr>
            <w:instrText xml:space="preserve"> PAGEREF _Toc432798969 \h </w:instrText>
          </w:r>
          <w:r>
            <w:rPr>
              <w:noProof/>
            </w:rPr>
          </w:r>
          <w:r>
            <w:rPr>
              <w:noProof/>
            </w:rPr>
            <w:fldChar w:fldCharType="separate"/>
          </w:r>
          <w:r>
            <w:rPr>
              <w:noProof/>
            </w:rPr>
            <w:t>6</w:t>
          </w:r>
          <w:r>
            <w:rPr>
              <w:noProof/>
            </w:rPr>
            <w:fldChar w:fldCharType="end"/>
          </w:r>
        </w:p>
        <w:p w14:paraId="2632A42F" w14:textId="77777777" w:rsidR="00621DF8" w:rsidRDefault="00621DF8">
          <w:pPr>
            <w:pStyle w:val="TOC1"/>
            <w:tabs>
              <w:tab w:val="right" w:pos="9350"/>
            </w:tabs>
            <w:rPr>
              <w:rFonts w:eastAsiaTheme="minorEastAsia" w:cstheme="minorBidi"/>
              <w:b w:val="0"/>
              <w:caps w:val="0"/>
              <w:noProof/>
              <w:sz w:val="24"/>
              <w:szCs w:val="24"/>
              <w:u w:val="none"/>
              <w:lang w:eastAsia="ja-JP"/>
            </w:rPr>
          </w:pPr>
          <w:r w:rsidRPr="009366B4">
            <w:rPr>
              <w:rFonts w:ascii="Times New Roman" w:hAnsi="Times New Roman" w:cs="Times New Roman"/>
              <w:noProof/>
            </w:rPr>
            <w:t>ALTERNATIVES</w:t>
          </w:r>
          <w:r>
            <w:rPr>
              <w:noProof/>
            </w:rPr>
            <w:tab/>
          </w:r>
          <w:r>
            <w:rPr>
              <w:noProof/>
            </w:rPr>
            <w:fldChar w:fldCharType="begin"/>
          </w:r>
          <w:r>
            <w:rPr>
              <w:noProof/>
            </w:rPr>
            <w:instrText xml:space="preserve"> PAGEREF _Toc432798970 \h </w:instrText>
          </w:r>
          <w:r>
            <w:rPr>
              <w:noProof/>
            </w:rPr>
          </w:r>
          <w:r>
            <w:rPr>
              <w:noProof/>
            </w:rPr>
            <w:fldChar w:fldCharType="separate"/>
          </w:r>
          <w:r>
            <w:rPr>
              <w:noProof/>
            </w:rPr>
            <w:t>7</w:t>
          </w:r>
          <w:r>
            <w:rPr>
              <w:noProof/>
            </w:rPr>
            <w:fldChar w:fldCharType="end"/>
          </w:r>
        </w:p>
        <w:p w14:paraId="7FD174F0" w14:textId="77777777" w:rsidR="00621DF8" w:rsidRDefault="00621DF8">
          <w:pPr>
            <w:pStyle w:val="TOC1"/>
            <w:tabs>
              <w:tab w:val="right" w:pos="9350"/>
            </w:tabs>
            <w:rPr>
              <w:rFonts w:eastAsiaTheme="minorEastAsia" w:cstheme="minorBidi"/>
              <w:b w:val="0"/>
              <w:caps w:val="0"/>
              <w:noProof/>
              <w:sz w:val="24"/>
              <w:szCs w:val="24"/>
              <w:u w:val="none"/>
              <w:lang w:eastAsia="ja-JP"/>
            </w:rPr>
          </w:pPr>
          <w:r w:rsidRPr="009366B4">
            <w:rPr>
              <w:rFonts w:ascii="Times New Roman" w:hAnsi="Times New Roman" w:cs="Times New Roman"/>
              <w:noProof/>
            </w:rPr>
            <w:t>DECISION MATRIX</w:t>
          </w:r>
          <w:r>
            <w:rPr>
              <w:noProof/>
            </w:rPr>
            <w:tab/>
          </w:r>
          <w:r>
            <w:rPr>
              <w:noProof/>
            </w:rPr>
            <w:fldChar w:fldCharType="begin"/>
          </w:r>
          <w:r>
            <w:rPr>
              <w:noProof/>
            </w:rPr>
            <w:instrText xml:space="preserve"> PAGEREF _Toc432798971 \h </w:instrText>
          </w:r>
          <w:r>
            <w:rPr>
              <w:noProof/>
            </w:rPr>
          </w:r>
          <w:r>
            <w:rPr>
              <w:noProof/>
            </w:rPr>
            <w:fldChar w:fldCharType="separate"/>
          </w:r>
          <w:r>
            <w:rPr>
              <w:noProof/>
            </w:rPr>
            <w:t>8</w:t>
          </w:r>
          <w:r>
            <w:rPr>
              <w:noProof/>
            </w:rPr>
            <w:fldChar w:fldCharType="end"/>
          </w:r>
        </w:p>
        <w:p w14:paraId="21802189" w14:textId="77777777" w:rsidR="00621DF8" w:rsidRDefault="00621DF8">
          <w:pPr>
            <w:pStyle w:val="TOC1"/>
            <w:tabs>
              <w:tab w:val="right" w:pos="9350"/>
            </w:tabs>
            <w:rPr>
              <w:rFonts w:eastAsiaTheme="minorEastAsia" w:cstheme="minorBidi"/>
              <w:b w:val="0"/>
              <w:caps w:val="0"/>
              <w:noProof/>
              <w:sz w:val="24"/>
              <w:szCs w:val="24"/>
              <w:u w:val="none"/>
              <w:lang w:eastAsia="ja-JP"/>
            </w:rPr>
          </w:pPr>
          <w:r w:rsidRPr="009366B4">
            <w:rPr>
              <w:rFonts w:ascii="Times New Roman" w:hAnsi="Times New Roman" w:cs="Times New Roman"/>
              <w:noProof/>
            </w:rPr>
            <w:t>RISK ANALYSIS</w:t>
          </w:r>
          <w:r>
            <w:rPr>
              <w:noProof/>
            </w:rPr>
            <w:tab/>
          </w:r>
          <w:r>
            <w:rPr>
              <w:noProof/>
            </w:rPr>
            <w:fldChar w:fldCharType="begin"/>
          </w:r>
          <w:r>
            <w:rPr>
              <w:noProof/>
            </w:rPr>
            <w:instrText xml:space="preserve"> PAGEREF _Toc432798972 \h </w:instrText>
          </w:r>
          <w:r>
            <w:rPr>
              <w:noProof/>
            </w:rPr>
          </w:r>
          <w:r>
            <w:rPr>
              <w:noProof/>
            </w:rPr>
            <w:fldChar w:fldCharType="separate"/>
          </w:r>
          <w:r>
            <w:rPr>
              <w:noProof/>
            </w:rPr>
            <w:t>9</w:t>
          </w:r>
          <w:r>
            <w:rPr>
              <w:noProof/>
            </w:rPr>
            <w:fldChar w:fldCharType="end"/>
          </w:r>
        </w:p>
        <w:p w14:paraId="4B935278" w14:textId="77777777" w:rsidR="00621DF8" w:rsidRDefault="00621DF8">
          <w:pPr>
            <w:pStyle w:val="TOC1"/>
            <w:tabs>
              <w:tab w:val="right" w:pos="9350"/>
            </w:tabs>
            <w:rPr>
              <w:rFonts w:eastAsiaTheme="minorEastAsia" w:cstheme="minorBidi"/>
              <w:b w:val="0"/>
              <w:caps w:val="0"/>
              <w:noProof/>
              <w:sz w:val="24"/>
              <w:szCs w:val="24"/>
              <w:u w:val="none"/>
              <w:lang w:eastAsia="ja-JP"/>
            </w:rPr>
          </w:pPr>
          <w:r w:rsidRPr="009366B4">
            <w:rPr>
              <w:rFonts w:ascii="Times New Roman" w:hAnsi="Times New Roman" w:cs="Times New Roman"/>
              <w:noProof/>
            </w:rPr>
            <w:t>STRATEGIC PLAN</w:t>
          </w:r>
          <w:r>
            <w:rPr>
              <w:noProof/>
            </w:rPr>
            <w:tab/>
          </w:r>
          <w:r>
            <w:rPr>
              <w:noProof/>
            </w:rPr>
            <w:fldChar w:fldCharType="begin"/>
          </w:r>
          <w:r>
            <w:rPr>
              <w:noProof/>
            </w:rPr>
            <w:instrText xml:space="preserve"> PAGEREF _Toc432798973 \h </w:instrText>
          </w:r>
          <w:r>
            <w:rPr>
              <w:noProof/>
            </w:rPr>
          </w:r>
          <w:r>
            <w:rPr>
              <w:noProof/>
            </w:rPr>
            <w:fldChar w:fldCharType="separate"/>
          </w:r>
          <w:r>
            <w:rPr>
              <w:noProof/>
            </w:rPr>
            <w:t>10</w:t>
          </w:r>
          <w:r>
            <w:rPr>
              <w:noProof/>
            </w:rPr>
            <w:fldChar w:fldCharType="end"/>
          </w:r>
        </w:p>
        <w:p w14:paraId="6DCFAD4B" w14:textId="77777777" w:rsidR="00621DF8" w:rsidRDefault="00621DF8">
          <w:pPr>
            <w:pStyle w:val="TOC1"/>
            <w:tabs>
              <w:tab w:val="right" w:pos="9350"/>
            </w:tabs>
            <w:rPr>
              <w:rFonts w:eastAsiaTheme="minorEastAsia" w:cstheme="minorBidi"/>
              <w:b w:val="0"/>
              <w:caps w:val="0"/>
              <w:noProof/>
              <w:sz w:val="24"/>
              <w:szCs w:val="24"/>
              <w:u w:val="none"/>
              <w:lang w:eastAsia="ja-JP"/>
            </w:rPr>
          </w:pPr>
          <w:r w:rsidRPr="009366B4">
            <w:rPr>
              <w:rFonts w:ascii="Times New Roman" w:hAnsi="Times New Roman" w:cs="Times New Roman"/>
              <w:noProof/>
            </w:rPr>
            <w:t>EVALUATION PLAN</w:t>
          </w:r>
          <w:r>
            <w:rPr>
              <w:noProof/>
            </w:rPr>
            <w:tab/>
          </w:r>
          <w:r>
            <w:rPr>
              <w:noProof/>
            </w:rPr>
            <w:fldChar w:fldCharType="begin"/>
          </w:r>
          <w:r>
            <w:rPr>
              <w:noProof/>
            </w:rPr>
            <w:instrText xml:space="preserve"> PAGEREF _Toc432798974 \h </w:instrText>
          </w:r>
          <w:r>
            <w:rPr>
              <w:noProof/>
            </w:rPr>
          </w:r>
          <w:r>
            <w:rPr>
              <w:noProof/>
            </w:rPr>
            <w:fldChar w:fldCharType="separate"/>
          </w:r>
          <w:r>
            <w:rPr>
              <w:noProof/>
            </w:rPr>
            <w:t>11</w:t>
          </w:r>
          <w:r>
            <w:rPr>
              <w:noProof/>
            </w:rPr>
            <w:fldChar w:fldCharType="end"/>
          </w:r>
        </w:p>
        <w:p w14:paraId="5337FF12" w14:textId="77777777" w:rsidR="00621DF8" w:rsidRDefault="00621DF8">
          <w:pPr>
            <w:pStyle w:val="TOC1"/>
            <w:tabs>
              <w:tab w:val="right" w:pos="9350"/>
            </w:tabs>
            <w:rPr>
              <w:rFonts w:eastAsiaTheme="minorEastAsia" w:cstheme="minorBidi"/>
              <w:b w:val="0"/>
              <w:caps w:val="0"/>
              <w:noProof/>
              <w:sz w:val="24"/>
              <w:szCs w:val="24"/>
              <w:u w:val="none"/>
              <w:lang w:eastAsia="ja-JP"/>
            </w:rPr>
          </w:pPr>
          <w:r w:rsidRPr="009366B4">
            <w:rPr>
              <w:rFonts w:ascii="Times New Roman" w:hAnsi="Times New Roman" w:cs="Times New Roman"/>
              <w:noProof/>
            </w:rPr>
            <w:t>CONCLUSION</w:t>
          </w:r>
          <w:r>
            <w:rPr>
              <w:noProof/>
            </w:rPr>
            <w:tab/>
          </w:r>
          <w:r>
            <w:rPr>
              <w:noProof/>
            </w:rPr>
            <w:fldChar w:fldCharType="begin"/>
          </w:r>
          <w:r>
            <w:rPr>
              <w:noProof/>
            </w:rPr>
            <w:instrText xml:space="preserve"> PAGEREF _Toc432798975 \h </w:instrText>
          </w:r>
          <w:r>
            <w:rPr>
              <w:noProof/>
            </w:rPr>
          </w:r>
          <w:r>
            <w:rPr>
              <w:noProof/>
            </w:rPr>
            <w:fldChar w:fldCharType="separate"/>
          </w:r>
          <w:r>
            <w:rPr>
              <w:noProof/>
            </w:rPr>
            <w:t>11</w:t>
          </w:r>
          <w:r>
            <w:rPr>
              <w:noProof/>
            </w:rPr>
            <w:fldChar w:fldCharType="end"/>
          </w:r>
        </w:p>
        <w:p w14:paraId="264133E0" w14:textId="77777777" w:rsidR="00621DF8" w:rsidRDefault="00621DF8">
          <w:pPr>
            <w:pStyle w:val="TOC1"/>
            <w:tabs>
              <w:tab w:val="right" w:pos="9350"/>
            </w:tabs>
            <w:rPr>
              <w:rFonts w:eastAsiaTheme="minorEastAsia" w:cstheme="minorBidi"/>
              <w:b w:val="0"/>
              <w:caps w:val="0"/>
              <w:noProof/>
              <w:sz w:val="24"/>
              <w:szCs w:val="24"/>
              <w:u w:val="none"/>
              <w:lang w:eastAsia="ja-JP"/>
            </w:rPr>
          </w:pPr>
          <w:r w:rsidRPr="009366B4">
            <w:rPr>
              <w:rFonts w:ascii="Times New Roman" w:hAnsi="Times New Roman" w:cs="Times New Roman"/>
              <w:noProof/>
            </w:rPr>
            <w:t>APPENDIX A: PESTEL ANALYSIS</w:t>
          </w:r>
          <w:r>
            <w:rPr>
              <w:noProof/>
            </w:rPr>
            <w:tab/>
          </w:r>
          <w:r>
            <w:rPr>
              <w:noProof/>
            </w:rPr>
            <w:fldChar w:fldCharType="begin"/>
          </w:r>
          <w:r>
            <w:rPr>
              <w:noProof/>
            </w:rPr>
            <w:instrText xml:space="preserve"> PAGEREF _Toc432798976 \h </w:instrText>
          </w:r>
          <w:r>
            <w:rPr>
              <w:noProof/>
            </w:rPr>
          </w:r>
          <w:r>
            <w:rPr>
              <w:noProof/>
            </w:rPr>
            <w:fldChar w:fldCharType="separate"/>
          </w:r>
          <w:r>
            <w:rPr>
              <w:noProof/>
            </w:rPr>
            <w:t>12</w:t>
          </w:r>
          <w:r>
            <w:rPr>
              <w:noProof/>
            </w:rPr>
            <w:fldChar w:fldCharType="end"/>
          </w:r>
        </w:p>
        <w:p w14:paraId="2E6FE627" w14:textId="77777777" w:rsidR="00621DF8" w:rsidRDefault="00621DF8">
          <w:pPr>
            <w:pStyle w:val="TOC1"/>
            <w:tabs>
              <w:tab w:val="right" w:pos="9350"/>
            </w:tabs>
            <w:rPr>
              <w:rFonts w:eastAsiaTheme="minorEastAsia" w:cstheme="minorBidi"/>
              <w:b w:val="0"/>
              <w:caps w:val="0"/>
              <w:noProof/>
              <w:sz w:val="24"/>
              <w:szCs w:val="24"/>
              <w:u w:val="none"/>
              <w:lang w:eastAsia="ja-JP"/>
            </w:rPr>
          </w:pPr>
          <w:r w:rsidRPr="009366B4">
            <w:rPr>
              <w:rFonts w:ascii="Times New Roman" w:hAnsi="Times New Roman" w:cs="Times New Roman"/>
              <w:noProof/>
            </w:rPr>
            <w:t>APPENDIX B: PORTER’S FIVE FORCES MODEL</w:t>
          </w:r>
          <w:r>
            <w:rPr>
              <w:noProof/>
            </w:rPr>
            <w:tab/>
          </w:r>
          <w:r>
            <w:rPr>
              <w:noProof/>
            </w:rPr>
            <w:fldChar w:fldCharType="begin"/>
          </w:r>
          <w:r>
            <w:rPr>
              <w:noProof/>
            </w:rPr>
            <w:instrText xml:space="preserve"> PAGEREF _Toc432798977 \h </w:instrText>
          </w:r>
          <w:r>
            <w:rPr>
              <w:noProof/>
            </w:rPr>
          </w:r>
          <w:r>
            <w:rPr>
              <w:noProof/>
            </w:rPr>
            <w:fldChar w:fldCharType="separate"/>
          </w:r>
          <w:r>
            <w:rPr>
              <w:noProof/>
            </w:rPr>
            <w:t>14</w:t>
          </w:r>
          <w:r>
            <w:rPr>
              <w:noProof/>
            </w:rPr>
            <w:fldChar w:fldCharType="end"/>
          </w:r>
        </w:p>
        <w:p w14:paraId="15DD2E7A" w14:textId="77777777" w:rsidR="00621DF8" w:rsidRDefault="00621DF8">
          <w:pPr>
            <w:pStyle w:val="TOC1"/>
            <w:tabs>
              <w:tab w:val="right" w:pos="9350"/>
            </w:tabs>
            <w:rPr>
              <w:rFonts w:eastAsiaTheme="minorEastAsia" w:cstheme="minorBidi"/>
              <w:b w:val="0"/>
              <w:caps w:val="0"/>
              <w:noProof/>
              <w:sz w:val="24"/>
              <w:szCs w:val="24"/>
              <w:u w:val="none"/>
              <w:lang w:eastAsia="ja-JP"/>
            </w:rPr>
          </w:pPr>
          <w:r w:rsidRPr="009366B4">
            <w:rPr>
              <w:rFonts w:ascii="Times New Roman" w:hAnsi="Times New Roman" w:cs="Times New Roman"/>
              <w:noProof/>
            </w:rPr>
            <w:t>APPENDIX C: SWOT ANALYSIS</w:t>
          </w:r>
          <w:r>
            <w:rPr>
              <w:noProof/>
            </w:rPr>
            <w:tab/>
          </w:r>
          <w:r>
            <w:rPr>
              <w:noProof/>
            </w:rPr>
            <w:fldChar w:fldCharType="begin"/>
          </w:r>
          <w:r>
            <w:rPr>
              <w:noProof/>
            </w:rPr>
            <w:instrText xml:space="preserve"> PAGEREF _Toc432798978 \h </w:instrText>
          </w:r>
          <w:r>
            <w:rPr>
              <w:noProof/>
            </w:rPr>
          </w:r>
          <w:r>
            <w:rPr>
              <w:noProof/>
            </w:rPr>
            <w:fldChar w:fldCharType="separate"/>
          </w:r>
          <w:r>
            <w:rPr>
              <w:noProof/>
            </w:rPr>
            <w:t>15</w:t>
          </w:r>
          <w:r>
            <w:rPr>
              <w:noProof/>
            </w:rPr>
            <w:fldChar w:fldCharType="end"/>
          </w:r>
        </w:p>
        <w:p w14:paraId="614CBCA9" w14:textId="77777777" w:rsidR="00621DF8" w:rsidRDefault="00621DF8">
          <w:pPr>
            <w:pStyle w:val="TOC1"/>
            <w:tabs>
              <w:tab w:val="right" w:pos="9350"/>
            </w:tabs>
            <w:rPr>
              <w:rFonts w:eastAsiaTheme="minorEastAsia" w:cstheme="minorBidi"/>
              <w:b w:val="0"/>
              <w:caps w:val="0"/>
              <w:noProof/>
              <w:sz w:val="24"/>
              <w:szCs w:val="24"/>
              <w:u w:val="none"/>
              <w:lang w:eastAsia="ja-JP"/>
            </w:rPr>
          </w:pPr>
          <w:r>
            <w:rPr>
              <w:noProof/>
            </w:rPr>
            <w:t>Reference</w:t>
          </w:r>
          <w:r>
            <w:rPr>
              <w:noProof/>
            </w:rPr>
            <w:tab/>
          </w:r>
          <w:r>
            <w:rPr>
              <w:noProof/>
            </w:rPr>
            <w:fldChar w:fldCharType="begin"/>
          </w:r>
          <w:r>
            <w:rPr>
              <w:noProof/>
            </w:rPr>
            <w:instrText xml:space="preserve"> PAGEREF _Toc432798979 \h </w:instrText>
          </w:r>
          <w:r>
            <w:rPr>
              <w:noProof/>
            </w:rPr>
          </w:r>
          <w:r>
            <w:rPr>
              <w:noProof/>
            </w:rPr>
            <w:fldChar w:fldCharType="separate"/>
          </w:r>
          <w:r>
            <w:rPr>
              <w:noProof/>
            </w:rPr>
            <w:t>16</w:t>
          </w:r>
          <w:r>
            <w:rPr>
              <w:noProof/>
            </w:rPr>
            <w:fldChar w:fldCharType="end"/>
          </w:r>
        </w:p>
        <w:p w14:paraId="571E5402" w14:textId="59410621" w:rsidR="00E35125" w:rsidRDefault="00E35125">
          <w:r>
            <w:rPr>
              <w:b/>
              <w:bCs/>
              <w:noProof/>
            </w:rPr>
            <w:fldChar w:fldCharType="end"/>
          </w:r>
        </w:p>
      </w:sdtContent>
    </w:sdt>
    <w:p w14:paraId="0340F8AA" w14:textId="77777777" w:rsidR="00E35125" w:rsidRDefault="00E35125" w:rsidP="00466CAF">
      <w:pPr>
        <w:pStyle w:val="Heading1"/>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8ED17E7" w14:textId="6965D8F4" w:rsidR="00466CAF" w:rsidRPr="00AA58BF" w:rsidRDefault="00466CAF" w:rsidP="00466CAF">
      <w:pPr>
        <w:pStyle w:val="Heading1"/>
        <w:spacing w:line="480" w:lineRule="auto"/>
        <w:jc w:val="center"/>
        <w:rPr>
          <w:rFonts w:ascii="Times New Roman" w:hAnsi="Times New Roman" w:cs="Times New Roman"/>
          <w:sz w:val="24"/>
          <w:szCs w:val="24"/>
        </w:rPr>
      </w:pPr>
      <w:bookmarkStart w:id="4" w:name="_Toc432798968"/>
      <w:r w:rsidRPr="00AA58BF">
        <w:rPr>
          <w:rFonts w:ascii="Times New Roman" w:hAnsi="Times New Roman" w:cs="Times New Roman"/>
          <w:sz w:val="24"/>
          <w:szCs w:val="24"/>
        </w:rPr>
        <w:lastRenderedPageBreak/>
        <w:t>INTRODUCTION</w:t>
      </w:r>
      <w:bookmarkEnd w:id="4"/>
      <w:bookmarkEnd w:id="3"/>
    </w:p>
    <w:p w14:paraId="4ABAD694" w14:textId="77777777" w:rsidR="00466CAF" w:rsidRPr="00AA58BF" w:rsidRDefault="00466CAF" w:rsidP="00466CAF">
      <w:pPr>
        <w:spacing w:line="480" w:lineRule="auto"/>
        <w:ind w:firstLine="720"/>
        <w:jc w:val="both"/>
        <w:rPr>
          <w:rFonts w:ascii="Times New Roman" w:hAnsi="Times New Roman" w:cs="Times New Roman"/>
          <w:sz w:val="24"/>
          <w:szCs w:val="24"/>
        </w:rPr>
      </w:pPr>
      <w:r w:rsidRPr="00AA58BF">
        <w:rPr>
          <w:rFonts w:ascii="Times New Roman" w:hAnsi="Times New Roman" w:cs="Times New Roman"/>
          <w:sz w:val="24"/>
          <w:szCs w:val="24"/>
        </w:rPr>
        <w:t>This case examines the commercialization and distribution of a new golfing aid product</w:t>
      </w:r>
      <w:r>
        <w:rPr>
          <w:rFonts w:ascii="Times New Roman" w:hAnsi="Times New Roman" w:cs="Times New Roman"/>
          <w:sz w:val="24"/>
          <w:szCs w:val="24"/>
        </w:rPr>
        <w:t>,</w:t>
      </w:r>
      <w:r w:rsidRPr="00AA58BF">
        <w:rPr>
          <w:rFonts w:ascii="Times New Roman" w:hAnsi="Times New Roman" w:cs="Times New Roman"/>
          <w:sz w:val="24"/>
          <w:szCs w:val="24"/>
        </w:rPr>
        <w:t xml:space="preserve"> which has been branded as –The </w:t>
      </w:r>
      <w:proofErr w:type="spellStart"/>
      <w:r w:rsidRPr="00AA58BF">
        <w:rPr>
          <w:rFonts w:ascii="Times New Roman" w:hAnsi="Times New Roman" w:cs="Times New Roman"/>
          <w:sz w:val="24"/>
          <w:szCs w:val="24"/>
        </w:rPr>
        <w:t>FlowJet</w:t>
      </w:r>
      <w:proofErr w:type="spellEnd"/>
      <w:r w:rsidRPr="00AA58BF">
        <w:rPr>
          <w:rFonts w:ascii="Times New Roman" w:hAnsi="Times New Roman" w:cs="Times New Roman"/>
          <w:sz w:val="24"/>
          <w:szCs w:val="24"/>
        </w:rPr>
        <w:t>. This case looks into a product that has been produced by Danny who happens to be a golf instructor</w:t>
      </w:r>
      <w:r>
        <w:rPr>
          <w:rFonts w:ascii="Times New Roman" w:hAnsi="Times New Roman" w:cs="Times New Roman"/>
          <w:sz w:val="24"/>
          <w:szCs w:val="24"/>
        </w:rPr>
        <w:t>,</w:t>
      </w:r>
      <w:r w:rsidRPr="00AA58BF">
        <w:rPr>
          <w:rFonts w:ascii="Times New Roman" w:hAnsi="Times New Roman" w:cs="Times New Roman"/>
          <w:sz w:val="24"/>
          <w:szCs w:val="24"/>
        </w:rPr>
        <w:t xml:space="preserve"> and it’s nearer to be commercialized</w:t>
      </w:r>
      <w:proofErr w:type="gramStart"/>
      <w:r w:rsidRPr="00AA58BF">
        <w:rPr>
          <w:rFonts w:ascii="Times New Roman" w:hAnsi="Times New Roman" w:cs="Times New Roman"/>
          <w:sz w:val="24"/>
          <w:szCs w:val="24"/>
        </w:rPr>
        <w:t>;</w:t>
      </w:r>
      <w:proofErr w:type="gramEnd"/>
      <w:r w:rsidRPr="00AA58BF">
        <w:rPr>
          <w:rFonts w:ascii="Times New Roman" w:hAnsi="Times New Roman" w:cs="Times New Roman"/>
          <w:sz w:val="24"/>
          <w:szCs w:val="24"/>
        </w:rPr>
        <w:t xml:space="preserve"> to be sold in the market. At this particular point (near commercialization) the inventor and producer come across the critical decision where he is thinking about the best way to distribute it to the markets. He comes across four distinct channels that can be used to distribute the product to the different parts of the market (Golf Magazine, 2009). Also, Danny has already collected information regarding the cost of using each of the available distribution channels. The issue at hand is complicated by considerations regarding the product, owner, and the marketplace. </w:t>
      </w:r>
    </w:p>
    <w:p w14:paraId="7CC6C78D" w14:textId="77777777" w:rsidR="00466CAF" w:rsidRPr="00AA58BF" w:rsidRDefault="00466CAF" w:rsidP="00466CAF">
      <w:pPr>
        <w:spacing w:line="480" w:lineRule="auto"/>
        <w:ind w:firstLine="720"/>
        <w:jc w:val="both"/>
        <w:rPr>
          <w:rFonts w:ascii="Times New Roman" w:hAnsi="Times New Roman" w:cs="Times New Roman"/>
          <w:sz w:val="24"/>
          <w:szCs w:val="24"/>
        </w:rPr>
      </w:pPr>
      <w:r w:rsidRPr="00AA58BF">
        <w:rPr>
          <w:rFonts w:ascii="Times New Roman" w:hAnsi="Times New Roman" w:cs="Times New Roman"/>
          <w:sz w:val="24"/>
          <w:szCs w:val="24"/>
        </w:rPr>
        <w:t>Golf has been refe</w:t>
      </w:r>
      <w:r>
        <w:rPr>
          <w:rFonts w:ascii="Times New Roman" w:hAnsi="Times New Roman" w:cs="Times New Roman"/>
          <w:sz w:val="24"/>
          <w:szCs w:val="24"/>
        </w:rPr>
        <w:t>r</w:t>
      </w:r>
      <w:r w:rsidRPr="00AA58BF">
        <w:rPr>
          <w:rFonts w:ascii="Times New Roman" w:hAnsi="Times New Roman" w:cs="Times New Roman"/>
          <w:sz w:val="24"/>
          <w:szCs w:val="24"/>
        </w:rPr>
        <w:t xml:space="preserve">red to as a rich man’s game. However, the game has been spread around the world. The gold industry has been estimated to </w:t>
      </w:r>
      <w:proofErr w:type="gramStart"/>
      <w:r w:rsidRPr="00AA58BF">
        <w:rPr>
          <w:rFonts w:ascii="Times New Roman" w:hAnsi="Times New Roman" w:cs="Times New Roman"/>
          <w:sz w:val="24"/>
          <w:szCs w:val="24"/>
        </w:rPr>
        <w:t>have been</w:t>
      </w:r>
      <w:proofErr w:type="gramEnd"/>
      <w:r w:rsidRPr="00AA58BF">
        <w:rPr>
          <w:rFonts w:ascii="Times New Roman" w:hAnsi="Times New Roman" w:cs="Times New Roman"/>
          <w:sz w:val="24"/>
          <w:szCs w:val="24"/>
        </w:rPr>
        <w:t xml:space="preserve"> generating about $70 billion worth of products and services. Danny seems to be a professional golf player who operates a pro shop at a country club for the last decades. However, his clients appear to be having a common issue with the way they swing the golf club (Acushnet Holding Corp., 2016). The way the golf club is </w:t>
      </w:r>
      <w:proofErr w:type="spellStart"/>
      <w:r w:rsidRPr="00AA58BF">
        <w:rPr>
          <w:rFonts w:ascii="Times New Roman" w:hAnsi="Times New Roman" w:cs="Times New Roman"/>
          <w:sz w:val="24"/>
          <w:szCs w:val="24"/>
        </w:rPr>
        <w:t>swang</w:t>
      </w:r>
      <w:proofErr w:type="spellEnd"/>
      <w:r w:rsidRPr="00AA58BF">
        <w:rPr>
          <w:rFonts w:ascii="Times New Roman" w:hAnsi="Times New Roman" w:cs="Times New Roman"/>
          <w:sz w:val="24"/>
          <w:szCs w:val="24"/>
        </w:rPr>
        <w:t xml:space="preserve"> should be consistent so that the players can become pros as they continue playing. Due to this consistent and common problem among almost all the players, Danny decided to design and develop the Flow Jet golf aid</w:t>
      </w:r>
      <w:r>
        <w:rPr>
          <w:rFonts w:ascii="Times New Roman" w:hAnsi="Times New Roman" w:cs="Times New Roman"/>
          <w:sz w:val="24"/>
          <w:szCs w:val="24"/>
        </w:rPr>
        <w:t>,</w:t>
      </w:r>
      <w:r w:rsidRPr="00AA58BF">
        <w:rPr>
          <w:rFonts w:ascii="Times New Roman" w:hAnsi="Times New Roman" w:cs="Times New Roman"/>
          <w:sz w:val="24"/>
          <w:szCs w:val="24"/>
        </w:rPr>
        <w:t xml:space="preserve"> which is designed in such a way that it will be providing immediate feedback to golfers regarding their consistency in swinging the golf club. Initially, Danny thought that designing and developing the Flow Jet was the issue, but almost the production stage, he notices that there is another issue regarding choosing the best distribution channel for the product.  </w:t>
      </w:r>
    </w:p>
    <w:p w14:paraId="70E2599E" w14:textId="77777777" w:rsidR="00466CAF" w:rsidRPr="00AA58BF" w:rsidRDefault="00466CAF" w:rsidP="00466CAF">
      <w:pPr>
        <w:spacing w:line="480" w:lineRule="auto"/>
        <w:ind w:firstLine="720"/>
        <w:jc w:val="both"/>
        <w:rPr>
          <w:rFonts w:ascii="Times New Roman" w:hAnsi="Times New Roman" w:cs="Times New Roman"/>
          <w:sz w:val="24"/>
          <w:szCs w:val="24"/>
        </w:rPr>
      </w:pPr>
    </w:p>
    <w:p w14:paraId="3694E3BB" w14:textId="77777777" w:rsidR="00466CAF" w:rsidRPr="00AA58BF" w:rsidRDefault="00466CAF" w:rsidP="00466CAF">
      <w:pPr>
        <w:spacing w:line="480" w:lineRule="auto"/>
        <w:jc w:val="both"/>
        <w:rPr>
          <w:rFonts w:ascii="Times New Roman" w:hAnsi="Times New Roman" w:cs="Times New Roman"/>
          <w:sz w:val="24"/>
          <w:szCs w:val="24"/>
        </w:rPr>
      </w:pPr>
    </w:p>
    <w:p w14:paraId="3D1B2C91" w14:textId="77777777" w:rsidR="00466CAF" w:rsidRDefault="00466CAF" w:rsidP="00466CAF">
      <w:pPr>
        <w:spacing w:line="480" w:lineRule="auto"/>
        <w:jc w:val="both"/>
        <w:rPr>
          <w:rFonts w:ascii="Times New Roman" w:hAnsi="Times New Roman" w:cs="Times New Roman"/>
          <w:color w:val="4F81BD"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5" w:name="_Toc536530424"/>
    </w:p>
    <w:tbl>
      <w:tblPr>
        <w:tblpPr w:leftFromText="180" w:rightFromText="180" w:vertAnchor="text" w:horzAnchor="page" w:tblpX="289" w:tblpY="721"/>
        <w:tblW w:w="11845" w:type="dxa"/>
        <w:tblLook w:val="04A0" w:firstRow="1" w:lastRow="0" w:firstColumn="1" w:lastColumn="0" w:noHBand="0" w:noVBand="1"/>
      </w:tblPr>
      <w:tblGrid>
        <w:gridCol w:w="483"/>
        <w:gridCol w:w="6642"/>
        <w:gridCol w:w="857"/>
        <w:gridCol w:w="1270"/>
        <w:gridCol w:w="1243"/>
        <w:gridCol w:w="1350"/>
      </w:tblGrid>
      <w:tr w:rsidR="00466CAF" w:rsidRPr="00AA58BF" w14:paraId="3E4EBDE0" w14:textId="77777777" w:rsidTr="00466CAF">
        <w:trPr>
          <w:trHeight w:val="300"/>
        </w:trPr>
        <w:tc>
          <w:tcPr>
            <w:tcW w:w="483" w:type="dxa"/>
            <w:tcBorders>
              <w:top w:val="nil"/>
              <w:left w:val="nil"/>
              <w:bottom w:val="nil"/>
              <w:right w:val="nil"/>
            </w:tcBorders>
            <w:shd w:val="clear" w:color="auto" w:fill="auto"/>
            <w:noWrap/>
            <w:vAlign w:val="center"/>
            <w:hideMark/>
          </w:tcPr>
          <w:p w14:paraId="643A71D9" w14:textId="77777777" w:rsidR="00466CAF" w:rsidRPr="00AA58BF" w:rsidRDefault="00466CAF" w:rsidP="00466CAF">
            <w:pPr>
              <w:spacing w:line="480" w:lineRule="auto"/>
              <w:jc w:val="both"/>
              <w:rPr>
                <w:rFonts w:ascii="Times New Roman" w:eastAsia="Times New Roman" w:hAnsi="Times New Roman" w:cs="Times New Roman"/>
                <w:sz w:val="24"/>
                <w:szCs w:val="24"/>
                <w:lang w:eastAsia="en-CA"/>
              </w:rPr>
            </w:pPr>
          </w:p>
        </w:tc>
        <w:tc>
          <w:tcPr>
            <w:tcW w:w="6642" w:type="dxa"/>
            <w:tcBorders>
              <w:top w:val="nil"/>
              <w:left w:val="nil"/>
              <w:bottom w:val="nil"/>
              <w:right w:val="nil"/>
            </w:tcBorders>
            <w:shd w:val="clear" w:color="auto" w:fill="auto"/>
            <w:vAlign w:val="center"/>
            <w:hideMark/>
          </w:tcPr>
          <w:p w14:paraId="312E87FF"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CONCERN</w:t>
            </w:r>
          </w:p>
        </w:tc>
        <w:tc>
          <w:tcPr>
            <w:tcW w:w="857" w:type="dxa"/>
            <w:tcBorders>
              <w:top w:val="nil"/>
              <w:left w:val="nil"/>
              <w:bottom w:val="nil"/>
              <w:right w:val="nil"/>
            </w:tcBorders>
            <w:shd w:val="clear" w:color="auto" w:fill="auto"/>
            <w:noWrap/>
            <w:vAlign w:val="center"/>
            <w:hideMark/>
          </w:tcPr>
          <w:p w14:paraId="61240645"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TYPE</w:t>
            </w:r>
          </w:p>
        </w:tc>
        <w:tc>
          <w:tcPr>
            <w:tcW w:w="1270" w:type="dxa"/>
            <w:tcBorders>
              <w:top w:val="nil"/>
              <w:left w:val="nil"/>
              <w:bottom w:val="nil"/>
              <w:right w:val="nil"/>
            </w:tcBorders>
            <w:shd w:val="clear" w:color="auto" w:fill="auto"/>
            <w:noWrap/>
            <w:vAlign w:val="center"/>
            <w:hideMark/>
          </w:tcPr>
          <w:p w14:paraId="3E116D98"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SERIOUS</w:t>
            </w:r>
          </w:p>
        </w:tc>
        <w:tc>
          <w:tcPr>
            <w:tcW w:w="1243" w:type="dxa"/>
            <w:tcBorders>
              <w:top w:val="nil"/>
              <w:left w:val="nil"/>
              <w:bottom w:val="nil"/>
              <w:right w:val="nil"/>
            </w:tcBorders>
            <w:shd w:val="clear" w:color="auto" w:fill="auto"/>
            <w:noWrap/>
            <w:vAlign w:val="center"/>
            <w:hideMark/>
          </w:tcPr>
          <w:p w14:paraId="3DA6229B"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 xml:space="preserve">URGENT </w:t>
            </w:r>
          </w:p>
        </w:tc>
        <w:tc>
          <w:tcPr>
            <w:tcW w:w="1350" w:type="dxa"/>
            <w:tcBorders>
              <w:top w:val="nil"/>
              <w:left w:val="nil"/>
              <w:bottom w:val="nil"/>
              <w:right w:val="nil"/>
            </w:tcBorders>
            <w:shd w:val="clear" w:color="auto" w:fill="auto"/>
            <w:noWrap/>
            <w:vAlign w:val="center"/>
            <w:hideMark/>
          </w:tcPr>
          <w:p w14:paraId="298A6B9A"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GROWTH</w:t>
            </w:r>
          </w:p>
        </w:tc>
      </w:tr>
      <w:tr w:rsidR="00466CAF" w:rsidRPr="00AA58BF" w14:paraId="14779424" w14:textId="77777777" w:rsidTr="00466CAF">
        <w:trPr>
          <w:trHeight w:val="300"/>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D7066D"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w:t>
            </w:r>
          </w:p>
        </w:tc>
        <w:tc>
          <w:tcPr>
            <w:tcW w:w="6642" w:type="dxa"/>
            <w:tcBorders>
              <w:top w:val="single" w:sz="4" w:space="0" w:color="auto"/>
              <w:left w:val="nil"/>
              <w:bottom w:val="single" w:sz="4" w:space="0" w:color="auto"/>
              <w:right w:val="single" w:sz="4" w:space="0" w:color="auto"/>
            </w:tcBorders>
            <w:shd w:val="clear" w:color="auto" w:fill="auto"/>
            <w:vAlign w:val="center"/>
          </w:tcPr>
          <w:p w14:paraId="6D1E6B72"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Consistency of swinging the golf club</w:t>
            </w:r>
          </w:p>
        </w:tc>
        <w:tc>
          <w:tcPr>
            <w:tcW w:w="857" w:type="dxa"/>
            <w:tcBorders>
              <w:top w:val="single" w:sz="4" w:space="0" w:color="auto"/>
              <w:left w:val="nil"/>
              <w:bottom w:val="single" w:sz="4" w:space="0" w:color="auto"/>
              <w:right w:val="single" w:sz="4" w:space="0" w:color="auto"/>
            </w:tcBorders>
            <w:shd w:val="clear" w:color="auto" w:fill="auto"/>
            <w:noWrap/>
            <w:vAlign w:val="center"/>
          </w:tcPr>
          <w:p w14:paraId="430CEB53"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w:t>
            </w:r>
          </w:p>
        </w:tc>
        <w:tc>
          <w:tcPr>
            <w:tcW w:w="1270" w:type="dxa"/>
            <w:tcBorders>
              <w:top w:val="single" w:sz="4" w:space="0" w:color="auto"/>
              <w:left w:val="nil"/>
              <w:bottom w:val="single" w:sz="4" w:space="0" w:color="auto"/>
              <w:right w:val="single" w:sz="4" w:space="0" w:color="auto"/>
            </w:tcBorders>
            <w:shd w:val="clear" w:color="auto" w:fill="auto"/>
            <w:noWrap/>
            <w:vAlign w:val="center"/>
          </w:tcPr>
          <w:p w14:paraId="61ACB32E"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243" w:type="dxa"/>
            <w:tcBorders>
              <w:top w:val="single" w:sz="4" w:space="0" w:color="auto"/>
              <w:left w:val="nil"/>
              <w:bottom w:val="single" w:sz="4" w:space="0" w:color="auto"/>
              <w:right w:val="single" w:sz="4" w:space="0" w:color="auto"/>
            </w:tcBorders>
            <w:shd w:val="clear" w:color="auto" w:fill="auto"/>
            <w:noWrap/>
            <w:vAlign w:val="center"/>
          </w:tcPr>
          <w:p w14:paraId="3962D85C"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350" w:type="dxa"/>
            <w:tcBorders>
              <w:top w:val="single" w:sz="4" w:space="0" w:color="auto"/>
              <w:left w:val="nil"/>
              <w:bottom w:val="single" w:sz="4" w:space="0" w:color="auto"/>
              <w:right w:val="single" w:sz="4" w:space="0" w:color="auto"/>
            </w:tcBorders>
            <w:shd w:val="clear" w:color="auto" w:fill="auto"/>
            <w:noWrap/>
            <w:vAlign w:val="center"/>
          </w:tcPr>
          <w:p w14:paraId="20130370"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466CAF" w:rsidRPr="00AA58BF" w14:paraId="0CF4FE01" w14:textId="77777777" w:rsidTr="00466CAF">
        <w:trPr>
          <w:trHeight w:val="300"/>
        </w:trPr>
        <w:tc>
          <w:tcPr>
            <w:tcW w:w="483" w:type="dxa"/>
            <w:tcBorders>
              <w:top w:val="nil"/>
              <w:left w:val="single" w:sz="4" w:space="0" w:color="auto"/>
              <w:bottom w:val="single" w:sz="4" w:space="0" w:color="auto"/>
              <w:right w:val="single" w:sz="4" w:space="0" w:color="auto"/>
            </w:tcBorders>
            <w:shd w:val="clear" w:color="auto" w:fill="auto"/>
            <w:noWrap/>
            <w:vAlign w:val="center"/>
            <w:hideMark/>
          </w:tcPr>
          <w:p w14:paraId="4A7AE240"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2</w:t>
            </w:r>
          </w:p>
        </w:tc>
        <w:tc>
          <w:tcPr>
            <w:tcW w:w="6642" w:type="dxa"/>
            <w:tcBorders>
              <w:top w:val="nil"/>
              <w:left w:val="nil"/>
              <w:bottom w:val="single" w:sz="4" w:space="0" w:color="auto"/>
              <w:right w:val="single" w:sz="4" w:space="0" w:color="auto"/>
            </w:tcBorders>
            <w:shd w:val="clear" w:color="auto" w:fill="auto"/>
            <w:vAlign w:val="center"/>
          </w:tcPr>
          <w:p w14:paraId="67467B6D"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Designing and development of the flow</w:t>
            </w:r>
            <w:r>
              <w:rPr>
                <w:rFonts w:ascii="Times New Roman" w:eastAsia="Times New Roman" w:hAnsi="Times New Roman" w:cs="Times New Roman"/>
                <w:color w:val="000000"/>
                <w:sz w:val="24"/>
                <w:szCs w:val="24"/>
                <w:lang w:eastAsia="en-CA"/>
              </w:rPr>
              <w:t xml:space="preserve"> </w:t>
            </w:r>
            <w:r w:rsidRPr="00AA58BF">
              <w:rPr>
                <w:rFonts w:ascii="Times New Roman" w:eastAsia="Times New Roman" w:hAnsi="Times New Roman" w:cs="Times New Roman"/>
                <w:color w:val="000000"/>
                <w:sz w:val="24"/>
                <w:szCs w:val="24"/>
                <w:lang w:eastAsia="en-CA"/>
              </w:rPr>
              <w:t>jet</w:t>
            </w:r>
          </w:p>
        </w:tc>
        <w:tc>
          <w:tcPr>
            <w:tcW w:w="857" w:type="dxa"/>
            <w:tcBorders>
              <w:top w:val="nil"/>
              <w:left w:val="nil"/>
              <w:bottom w:val="single" w:sz="4" w:space="0" w:color="auto"/>
              <w:right w:val="single" w:sz="4" w:space="0" w:color="auto"/>
            </w:tcBorders>
            <w:shd w:val="clear" w:color="auto" w:fill="auto"/>
            <w:noWrap/>
            <w:vAlign w:val="center"/>
          </w:tcPr>
          <w:p w14:paraId="15F9FE0F"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O</w:t>
            </w:r>
          </w:p>
        </w:tc>
        <w:tc>
          <w:tcPr>
            <w:tcW w:w="1270" w:type="dxa"/>
            <w:tcBorders>
              <w:top w:val="nil"/>
              <w:left w:val="nil"/>
              <w:bottom w:val="single" w:sz="4" w:space="0" w:color="auto"/>
              <w:right w:val="single" w:sz="4" w:space="0" w:color="auto"/>
            </w:tcBorders>
            <w:shd w:val="clear" w:color="auto" w:fill="auto"/>
            <w:noWrap/>
            <w:vAlign w:val="center"/>
          </w:tcPr>
          <w:p w14:paraId="329449C9"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243" w:type="dxa"/>
            <w:tcBorders>
              <w:top w:val="nil"/>
              <w:left w:val="nil"/>
              <w:bottom w:val="single" w:sz="4" w:space="0" w:color="auto"/>
              <w:right w:val="single" w:sz="4" w:space="0" w:color="auto"/>
            </w:tcBorders>
            <w:shd w:val="clear" w:color="auto" w:fill="auto"/>
            <w:noWrap/>
            <w:vAlign w:val="center"/>
          </w:tcPr>
          <w:p w14:paraId="7DDF70AB"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350" w:type="dxa"/>
            <w:tcBorders>
              <w:top w:val="nil"/>
              <w:left w:val="nil"/>
              <w:bottom w:val="single" w:sz="4" w:space="0" w:color="auto"/>
              <w:right w:val="single" w:sz="4" w:space="0" w:color="auto"/>
            </w:tcBorders>
            <w:shd w:val="clear" w:color="auto" w:fill="auto"/>
            <w:noWrap/>
            <w:vAlign w:val="center"/>
          </w:tcPr>
          <w:p w14:paraId="7FF2495A"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466CAF" w:rsidRPr="00AA58BF" w14:paraId="0A84EF6E" w14:textId="77777777" w:rsidTr="00466CAF">
        <w:trPr>
          <w:trHeight w:val="359"/>
        </w:trPr>
        <w:tc>
          <w:tcPr>
            <w:tcW w:w="483" w:type="dxa"/>
            <w:tcBorders>
              <w:top w:val="nil"/>
              <w:left w:val="single" w:sz="4" w:space="0" w:color="auto"/>
              <w:bottom w:val="single" w:sz="4" w:space="0" w:color="auto"/>
              <w:right w:val="single" w:sz="4" w:space="0" w:color="auto"/>
            </w:tcBorders>
            <w:shd w:val="clear" w:color="auto" w:fill="auto"/>
            <w:noWrap/>
            <w:vAlign w:val="center"/>
            <w:hideMark/>
          </w:tcPr>
          <w:p w14:paraId="2DC12D07"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3</w:t>
            </w:r>
          </w:p>
        </w:tc>
        <w:tc>
          <w:tcPr>
            <w:tcW w:w="6642" w:type="dxa"/>
            <w:tcBorders>
              <w:top w:val="nil"/>
              <w:left w:val="nil"/>
              <w:bottom w:val="single" w:sz="4" w:space="0" w:color="auto"/>
              <w:right w:val="single" w:sz="4" w:space="0" w:color="auto"/>
            </w:tcBorders>
            <w:shd w:val="clear" w:color="auto" w:fill="auto"/>
            <w:vAlign w:val="center"/>
          </w:tcPr>
          <w:p w14:paraId="66E93604"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Distribution to the market</w:t>
            </w:r>
          </w:p>
        </w:tc>
        <w:tc>
          <w:tcPr>
            <w:tcW w:w="857" w:type="dxa"/>
            <w:tcBorders>
              <w:top w:val="nil"/>
              <w:left w:val="nil"/>
              <w:bottom w:val="single" w:sz="4" w:space="0" w:color="auto"/>
              <w:right w:val="single" w:sz="4" w:space="0" w:color="auto"/>
            </w:tcBorders>
            <w:shd w:val="clear" w:color="auto" w:fill="auto"/>
            <w:noWrap/>
            <w:vAlign w:val="center"/>
          </w:tcPr>
          <w:p w14:paraId="1BCA1471"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PP</w:t>
            </w:r>
          </w:p>
        </w:tc>
        <w:tc>
          <w:tcPr>
            <w:tcW w:w="1270" w:type="dxa"/>
            <w:tcBorders>
              <w:top w:val="nil"/>
              <w:left w:val="nil"/>
              <w:bottom w:val="single" w:sz="4" w:space="0" w:color="auto"/>
              <w:right w:val="single" w:sz="4" w:space="0" w:color="auto"/>
            </w:tcBorders>
            <w:shd w:val="clear" w:color="auto" w:fill="auto"/>
            <w:noWrap/>
            <w:vAlign w:val="center"/>
          </w:tcPr>
          <w:p w14:paraId="327EF67D"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243" w:type="dxa"/>
            <w:tcBorders>
              <w:top w:val="nil"/>
              <w:left w:val="nil"/>
              <w:bottom w:val="single" w:sz="4" w:space="0" w:color="auto"/>
              <w:right w:val="single" w:sz="4" w:space="0" w:color="auto"/>
            </w:tcBorders>
            <w:shd w:val="clear" w:color="auto" w:fill="auto"/>
            <w:noWrap/>
            <w:vAlign w:val="center"/>
          </w:tcPr>
          <w:p w14:paraId="4BC2DF2B"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350" w:type="dxa"/>
            <w:tcBorders>
              <w:top w:val="nil"/>
              <w:left w:val="nil"/>
              <w:bottom w:val="single" w:sz="4" w:space="0" w:color="auto"/>
              <w:right w:val="single" w:sz="4" w:space="0" w:color="auto"/>
            </w:tcBorders>
            <w:shd w:val="clear" w:color="auto" w:fill="auto"/>
            <w:noWrap/>
            <w:vAlign w:val="center"/>
          </w:tcPr>
          <w:p w14:paraId="0DF85296"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466CAF" w:rsidRPr="00AA58BF" w14:paraId="44D6E7D2" w14:textId="77777777" w:rsidTr="00466CAF">
        <w:trPr>
          <w:trHeight w:val="300"/>
        </w:trPr>
        <w:tc>
          <w:tcPr>
            <w:tcW w:w="483" w:type="dxa"/>
            <w:tcBorders>
              <w:top w:val="nil"/>
              <w:left w:val="single" w:sz="4" w:space="0" w:color="auto"/>
              <w:bottom w:val="single" w:sz="4" w:space="0" w:color="auto"/>
              <w:right w:val="single" w:sz="4" w:space="0" w:color="auto"/>
            </w:tcBorders>
            <w:shd w:val="clear" w:color="auto" w:fill="auto"/>
            <w:noWrap/>
            <w:vAlign w:val="center"/>
            <w:hideMark/>
          </w:tcPr>
          <w:p w14:paraId="28E20583"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4</w:t>
            </w:r>
          </w:p>
        </w:tc>
        <w:tc>
          <w:tcPr>
            <w:tcW w:w="6642" w:type="dxa"/>
            <w:tcBorders>
              <w:top w:val="nil"/>
              <w:left w:val="nil"/>
              <w:bottom w:val="single" w:sz="4" w:space="0" w:color="auto"/>
              <w:right w:val="single" w:sz="4" w:space="0" w:color="auto"/>
            </w:tcBorders>
            <w:shd w:val="clear" w:color="auto" w:fill="auto"/>
            <w:vAlign w:val="center"/>
          </w:tcPr>
          <w:p w14:paraId="01FA2F10"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Choosing between the available distribution channels</w:t>
            </w:r>
          </w:p>
        </w:tc>
        <w:tc>
          <w:tcPr>
            <w:tcW w:w="857" w:type="dxa"/>
            <w:tcBorders>
              <w:top w:val="nil"/>
              <w:left w:val="nil"/>
              <w:bottom w:val="single" w:sz="4" w:space="0" w:color="auto"/>
              <w:right w:val="single" w:sz="4" w:space="0" w:color="auto"/>
            </w:tcBorders>
            <w:shd w:val="clear" w:color="auto" w:fill="auto"/>
            <w:noWrap/>
            <w:vAlign w:val="center"/>
          </w:tcPr>
          <w:p w14:paraId="75EC1C53"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D</w:t>
            </w:r>
          </w:p>
        </w:tc>
        <w:tc>
          <w:tcPr>
            <w:tcW w:w="1270" w:type="dxa"/>
            <w:tcBorders>
              <w:top w:val="nil"/>
              <w:left w:val="nil"/>
              <w:bottom w:val="single" w:sz="4" w:space="0" w:color="auto"/>
              <w:right w:val="single" w:sz="4" w:space="0" w:color="auto"/>
            </w:tcBorders>
            <w:shd w:val="clear" w:color="auto" w:fill="auto"/>
            <w:noWrap/>
            <w:vAlign w:val="center"/>
          </w:tcPr>
          <w:p w14:paraId="7E07A01A"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243" w:type="dxa"/>
            <w:tcBorders>
              <w:top w:val="nil"/>
              <w:left w:val="nil"/>
              <w:bottom w:val="single" w:sz="4" w:space="0" w:color="auto"/>
              <w:right w:val="single" w:sz="4" w:space="0" w:color="auto"/>
            </w:tcBorders>
            <w:shd w:val="clear" w:color="auto" w:fill="auto"/>
            <w:noWrap/>
            <w:vAlign w:val="center"/>
          </w:tcPr>
          <w:p w14:paraId="0595F145"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350" w:type="dxa"/>
            <w:tcBorders>
              <w:top w:val="nil"/>
              <w:left w:val="nil"/>
              <w:bottom w:val="single" w:sz="4" w:space="0" w:color="auto"/>
              <w:right w:val="single" w:sz="4" w:space="0" w:color="auto"/>
            </w:tcBorders>
            <w:shd w:val="clear" w:color="auto" w:fill="auto"/>
            <w:noWrap/>
            <w:vAlign w:val="center"/>
          </w:tcPr>
          <w:p w14:paraId="6455A63A"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466CAF" w:rsidRPr="00AA58BF" w14:paraId="6B2F4B37" w14:textId="77777777" w:rsidTr="00466CAF">
        <w:trPr>
          <w:trHeight w:val="341"/>
        </w:trPr>
        <w:tc>
          <w:tcPr>
            <w:tcW w:w="483" w:type="dxa"/>
            <w:tcBorders>
              <w:top w:val="nil"/>
              <w:left w:val="single" w:sz="4" w:space="0" w:color="auto"/>
              <w:bottom w:val="single" w:sz="4" w:space="0" w:color="auto"/>
              <w:right w:val="single" w:sz="4" w:space="0" w:color="auto"/>
            </w:tcBorders>
            <w:shd w:val="clear" w:color="auto" w:fill="auto"/>
            <w:noWrap/>
            <w:vAlign w:val="center"/>
            <w:hideMark/>
          </w:tcPr>
          <w:p w14:paraId="03883A96"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w:t>
            </w:r>
          </w:p>
        </w:tc>
        <w:tc>
          <w:tcPr>
            <w:tcW w:w="6642" w:type="dxa"/>
            <w:tcBorders>
              <w:top w:val="nil"/>
              <w:left w:val="nil"/>
              <w:bottom w:val="single" w:sz="4" w:space="0" w:color="auto"/>
              <w:right w:val="single" w:sz="4" w:space="0" w:color="auto"/>
            </w:tcBorders>
            <w:shd w:val="clear" w:color="auto" w:fill="auto"/>
            <w:vAlign w:val="center"/>
          </w:tcPr>
          <w:p w14:paraId="1C3C310F"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Branding of the flow</w:t>
            </w:r>
            <w:r>
              <w:rPr>
                <w:rFonts w:ascii="Times New Roman" w:eastAsia="Times New Roman" w:hAnsi="Times New Roman" w:cs="Times New Roman"/>
                <w:color w:val="000000"/>
                <w:sz w:val="24"/>
                <w:szCs w:val="24"/>
                <w:lang w:eastAsia="en-CA"/>
              </w:rPr>
              <w:t xml:space="preserve"> </w:t>
            </w:r>
            <w:r w:rsidRPr="00AA58BF">
              <w:rPr>
                <w:rFonts w:ascii="Times New Roman" w:eastAsia="Times New Roman" w:hAnsi="Times New Roman" w:cs="Times New Roman"/>
                <w:color w:val="000000"/>
                <w:sz w:val="24"/>
                <w:szCs w:val="24"/>
                <w:lang w:eastAsia="en-CA"/>
              </w:rPr>
              <w:t>jet</w:t>
            </w:r>
          </w:p>
        </w:tc>
        <w:tc>
          <w:tcPr>
            <w:tcW w:w="857" w:type="dxa"/>
            <w:tcBorders>
              <w:top w:val="nil"/>
              <w:left w:val="nil"/>
              <w:bottom w:val="single" w:sz="4" w:space="0" w:color="auto"/>
              <w:right w:val="single" w:sz="4" w:space="0" w:color="auto"/>
            </w:tcBorders>
            <w:shd w:val="clear" w:color="auto" w:fill="auto"/>
            <w:noWrap/>
            <w:vAlign w:val="center"/>
          </w:tcPr>
          <w:p w14:paraId="4C32D880"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D</w:t>
            </w:r>
          </w:p>
        </w:tc>
        <w:tc>
          <w:tcPr>
            <w:tcW w:w="1270" w:type="dxa"/>
            <w:tcBorders>
              <w:top w:val="nil"/>
              <w:left w:val="nil"/>
              <w:bottom w:val="single" w:sz="4" w:space="0" w:color="auto"/>
              <w:right w:val="single" w:sz="4" w:space="0" w:color="auto"/>
            </w:tcBorders>
            <w:shd w:val="clear" w:color="auto" w:fill="auto"/>
            <w:noWrap/>
            <w:vAlign w:val="center"/>
          </w:tcPr>
          <w:p w14:paraId="55A88E5A"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243" w:type="dxa"/>
            <w:tcBorders>
              <w:top w:val="nil"/>
              <w:left w:val="nil"/>
              <w:bottom w:val="single" w:sz="4" w:space="0" w:color="auto"/>
              <w:right w:val="single" w:sz="4" w:space="0" w:color="auto"/>
            </w:tcBorders>
            <w:shd w:val="clear" w:color="auto" w:fill="auto"/>
            <w:noWrap/>
            <w:vAlign w:val="center"/>
          </w:tcPr>
          <w:p w14:paraId="3E69E318"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350" w:type="dxa"/>
            <w:tcBorders>
              <w:top w:val="nil"/>
              <w:left w:val="nil"/>
              <w:bottom w:val="single" w:sz="4" w:space="0" w:color="auto"/>
              <w:right w:val="single" w:sz="4" w:space="0" w:color="auto"/>
            </w:tcBorders>
            <w:shd w:val="clear" w:color="auto" w:fill="auto"/>
            <w:noWrap/>
            <w:vAlign w:val="center"/>
          </w:tcPr>
          <w:p w14:paraId="7F39E5BC"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466CAF" w:rsidRPr="00AA58BF" w14:paraId="3B378ACE" w14:textId="77777777" w:rsidTr="00466CAF">
        <w:trPr>
          <w:trHeight w:val="300"/>
        </w:trPr>
        <w:tc>
          <w:tcPr>
            <w:tcW w:w="483" w:type="dxa"/>
            <w:tcBorders>
              <w:top w:val="nil"/>
              <w:left w:val="single" w:sz="4" w:space="0" w:color="auto"/>
              <w:bottom w:val="single" w:sz="4" w:space="0" w:color="auto"/>
              <w:right w:val="single" w:sz="4" w:space="0" w:color="auto"/>
            </w:tcBorders>
            <w:shd w:val="clear" w:color="auto" w:fill="auto"/>
            <w:noWrap/>
            <w:vAlign w:val="center"/>
            <w:hideMark/>
          </w:tcPr>
          <w:p w14:paraId="106568CE"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6</w:t>
            </w:r>
          </w:p>
        </w:tc>
        <w:tc>
          <w:tcPr>
            <w:tcW w:w="6642" w:type="dxa"/>
            <w:tcBorders>
              <w:top w:val="nil"/>
              <w:left w:val="nil"/>
              <w:bottom w:val="single" w:sz="4" w:space="0" w:color="auto"/>
              <w:right w:val="single" w:sz="4" w:space="0" w:color="auto"/>
            </w:tcBorders>
            <w:shd w:val="clear" w:color="auto" w:fill="auto"/>
            <w:vAlign w:val="center"/>
          </w:tcPr>
          <w:p w14:paraId="1D726900"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Ingredients used to make the flow</w:t>
            </w:r>
            <w:r>
              <w:rPr>
                <w:rFonts w:ascii="Times New Roman" w:eastAsia="Times New Roman" w:hAnsi="Times New Roman" w:cs="Times New Roman"/>
                <w:color w:val="000000"/>
                <w:sz w:val="24"/>
                <w:szCs w:val="24"/>
                <w:lang w:eastAsia="en-CA"/>
              </w:rPr>
              <w:t xml:space="preserve"> </w:t>
            </w:r>
            <w:r w:rsidRPr="00AA58BF">
              <w:rPr>
                <w:rFonts w:ascii="Times New Roman" w:eastAsia="Times New Roman" w:hAnsi="Times New Roman" w:cs="Times New Roman"/>
                <w:color w:val="000000"/>
                <w:sz w:val="24"/>
                <w:szCs w:val="24"/>
                <w:lang w:eastAsia="en-CA"/>
              </w:rPr>
              <w:t>jet</w:t>
            </w:r>
          </w:p>
        </w:tc>
        <w:tc>
          <w:tcPr>
            <w:tcW w:w="857" w:type="dxa"/>
            <w:tcBorders>
              <w:top w:val="nil"/>
              <w:left w:val="nil"/>
              <w:bottom w:val="single" w:sz="4" w:space="0" w:color="auto"/>
              <w:right w:val="single" w:sz="4" w:space="0" w:color="auto"/>
            </w:tcBorders>
            <w:shd w:val="clear" w:color="auto" w:fill="auto"/>
            <w:noWrap/>
            <w:vAlign w:val="center"/>
          </w:tcPr>
          <w:p w14:paraId="4932E763"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PP</w:t>
            </w:r>
          </w:p>
        </w:tc>
        <w:tc>
          <w:tcPr>
            <w:tcW w:w="1270" w:type="dxa"/>
            <w:tcBorders>
              <w:top w:val="nil"/>
              <w:left w:val="nil"/>
              <w:bottom w:val="single" w:sz="4" w:space="0" w:color="auto"/>
              <w:right w:val="single" w:sz="4" w:space="0" w:color="auto"/>
            </w:tcBorders>
            <w:shd w:val="clear" w:color="auto" w:fill="auto"/>
            <w:noWrap/>
            <w:vAlign w:val="center"/>
          </w:tcPr>
          <w:p w14:paraId="40E39842"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243" w:type="dxa"/>
            <w:tcBorders>
              <w:top w:val="nil"/>
              <w:left w:val="nil"/>
              <w:bottom w:val="single" w:sz="4" w:space="0" w:color="auto"/>
              <w:right w:val="single" w:sz="4" w:space="0" w:color="auto"/>
            </w:tcBorders>
            <w:shd w:val="clear" w:color="auto" w:fill="auto"/>
            <w:noWrap/>
            <w:vAlign w:val="center"/>
          </w:tcPr>
          <w:p w14:paraId="7654E6E7"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350" w:type="dxa"/>
            <w:tcBorders>
              <w:top w:val="nil"/>
              <w:left w:val="nil"/>
              <w:bottom w:val="single" w:sz="4" w:space="0" w:color="auto"/>
              <w:right w:val="single" w:sz="4" w:space="0" w:color="auto"/>
            </w:tcBorders>
            <w:shd w:val="clear" w:color="auto" w:fill="auto"/>
            <w:noWrap/>
            <w:vAlign w:val="center"/>
          </w:tcPr>
          <w:p w14:paraId="322B1E56"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r>
      <w:tr w:rsidR="00466CAF" w:rsidRPr="00AA58BF" w14:paraId="487D2E0B" w14:textId="77777777" w:rsidTr="00466CAF">
        <w:trPr>
          <w:trHeight w:val="300"/>
        </w:trPr>
        <w:tc>
          <w:tcPr>
            <w:tcW w:w="483" w:type="dxa"/>
            <w:tcBorders>
              <w:top w:val="nil"/>
              <w:left w:val="single" w:sz="4" w:space="0" w:color="auto"/>
              <w:bottom w:val="single" w:sz="4" w:space="0" w:color="auto"/>
              <w:right w:val="single" w:sz="4" w:space="0" w:color="auto"/>
            </w:tcBorders>
            <w:shd w:val="clear" w:color="auto" w:fill="auto"/>
            <w:noWrap/>
            <w:vAlign w:val="center"/>
            <w:hideMark/>
          </w:tcPr>
          <w:p w14:paraId="5CD4D833"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7</w:t>
            </w:r>
          </w:p>
        </w:tc>
        <w:tc>
          <w:tcPr>
            <w:tcW w:w="6642" w:type="dxa"/>
            <w:tcBorders>
              <w:top w:val="nil"/>
              <w:left w:val="nil"/>
              <w:bottom w:val="single" w:sz="4" w:space="0" w:color="auto"/>
              <w:right w:val="single" w:sz="4" w:space="0" w:color="auto"/>
            </w:tcBorders>
            <w:shd w:val="clear" w:color="auto" w:fill="auto"/>
            <w:vAlign w:val="center"/>
          </w:tcPr>
          <w:p w14:paraId="6C7714C9"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The m</w:t>
            </w:r>
            <w:r w:rsidRPr="00AA58BF">
              <w:rPr>
                <w:rFonts w:ascii="Times New Roman" w:eastAsia="Times New Roman" w:hAnsi="Times New Roman" w:cs="Times New Roman"/>
                <w:color w:val="000000"/>
                <w:sz w:val="24"/>
                <w:szCs w:val="24"/>
                <w:lang w:eastAsia="en-CA"/>
              </w:rPr>
              <w:t>aterial used to make the head of the golf stick</w:t>
            </w:r>
          </w:p>
        </w:tc>
        <w:tc>
          <w:tcPr>
            <w:tcW w:w="857" w:type="dxa"/>
            <w:tcBorders>
              <w:top w:val="nil"/>
              <w:left w:val="nil"/>
              <w:bottom w:val="single" w:sz="4" w:space="0" w:color="auto"/>
              <w:right w:val="single" w:sz="4" w:space="0" w:color="auto"/>
            </w:tcBorders>
            <w:shd w:val="clear" w:color="auto" w:fill="auto"/>
            <w:noWrap/>
            <w:vAlign w:val="center"/>
          </w:tcPr>
          <w:p w14:paraId="2F655151"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PP</w:t>
            </w:r>
          </w:p>
        </w:tc>
        <w:tc>
          <w:tcPr>
            <w:tcW w:w="1270" w:type="dxa"/>
            <w:tcBorders>
              <w:top w:val="nil"/>
              <w:left w:val="nil"/>
              <w:bottom w:val="single" w:sz="4" w:space="0" w:color="auto"/>
              <w:right w:val="single" w:sz="4" w:space="0" w:color="auto"/>
            </w:tcBorders>
            <w:shd w:val="clear" w:color="auto" w:fill="auto"/>
            <w:noWrap/>
            <w:vAlign w:val="center"/>
          </w:tcPr>
          <w:p w14:paraId="5CED5249"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1243" w:type="dxa"/>
            <w:tcBorders>
              <w:top w:val="nil"/>
              <w:left w:val="nil"/>
              <w:bottom w:val="single" w:sz="4" w:space="0" w:color="auto"/>
              <w:right w:val="single" w:sz="4" w:space="0" w:color="auto"/>
            </w:tcBorders>
            <w:shd w:val="clear" w:color="auto" w:fill="auto"/>
            <w:noWrap/>
            <w:vAlign w:val="center"/>
          </w:tcPr>
          <w:p w14:paraId="177AADC3"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1350" w:type="dxa"/>
            <w:tcBorders>
              <w:top w:val="nil"/>
              <w:left w:val="nil"/>
              <w:bottom w:val="single" w:sz="4" w:space="0" w:color="auto"/>
              <w:right w:val="single" w:sz="4" w:space="0" w:color="auto"/>
            </w:tcBorders>
            <w:shd w:val="clear" w:color="auto" w:fill="auto"/>
            <w:noWrap/>
            <w:vAlign w:val="center"/>
          </w:tcPr>
          <w:p w14:paraId="5868D340"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r>
      <w:tr w:rsidR="00466CAF" w:rsidRPr="00AA58BF" w14:paraId="0A160AA3" w14:textId="77777777" w:rsidTr="00466CAF">
        <w:trPr>
          <w:trHeight w:val="278"/>
        </w:trPr>
        <w:tc>
          <w:tcPr>
            <w:tcW w:w="483" w:type="dxa"/>
            <w:tcBorders>
              <w:top w:val="nil"/>
              <w:left w:val="single" w:sz="4" w:space="0" w:color="auto"/>
              <w:bottom w:val="single" w:sz="4" w:space="0" w:color="auto"/>
              <w:right w:val="single" w:sz="4" w:space="0" w:color="auto"/>
            </w:tcBorders>
            <w:shd w:val="clear" w:color="auto" w:fill="auto"/>
            <w:noWrap/>
            <w:vAlign w:val="center"/>
            <w:hideMark/>
          </w:tcPr>
          <w:p w14:paraId="055C3624"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8</w:t>
            </w:r>
          </w:p>
        </w:tc>
        <w:tc>
          <w:tcPr>
            <w:tcW w:w="6642" w:type="dxa"/>
            <w:tcBorders>
              <w:top w:val="nil"/>
              <w:left w:val="nil"/>
              <w:bottom w:val="single" w:sz="4" w:space="0" w:color="auto"/>
              <w:right w:val="single" w:sz="4" w:space="0" w:color="auto"/>
            </w:tcBorders>
            <w:shd w:val="clear" w:color="auto" w:fill="auto"/>
            <w:vAlign w:val="center"/>
          </w:tcPr>
          <w:p w14:paraId="3D95A3E6"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Designing and making the head of the golf stick</w:t>
            </w:r>
          </w:p>
        </w:tc>
        <w:tc>
          <w:tcPr>
            <w:tcW w:w="857" w:type="dxa"/>
            <w:tcBorders>
              <w:top w:val="nil"/>
              <w:left w:val="nil"/>
              <w:bottom w:val="single" w:sz="4" w:space="0" w:color="auto"/>
              <w:right w:val="single" w:sz="4" w:space="0" w:color="auto"/>
            </w:tcBorders>
            <w:shd w:val="clear" w:color="auto" w:fill="auto"/>
            <w:noWrap/>
            <w:vAlign w:val="center"/>
          </w:tcPr>
          <w:p w14:paraId="30BD7776"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PP</w:t>
            </w:r>
          </w:p>
        </w:tc>
        <w:tc>
          <w:tcPr>
            <w:tcW w:w="1270" w:type="dxa"/>
            <w:tcBorders>
              <w:top w:val="nil"/>
              <w:left w:val="nil"/>
              <w:bottom w:val="single" w:sz="4" w:space="0" w:color="auto"/>
              <w:right w:val="single" w:sz="4" w:space="0" w:color="auto"/>
            </w:tcBorders>
            <w:shd w:val="clear" w:color="auto" w:fill="auto"/>
            <w:noWrap/>
            <w:vAlign w:val="center"/>
          </w:tcPr>
          <w:p w14:paraId="6F9CB997"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1243" w:type="dxa"/>
            <w:tcBorders>
              <w:top w:val="nil"/>
              <w:left w:val="nil"/>
              <w:bottom w:val="single" w:sz="4" w:space="0" w:color="auto"/>
              <w:right w:val="single" w:sz="4" w:space="0" w:color="auto"/>
            </w:tcBorders>
            <w:shd w:val="clear" w:color="auto" w:fill="auto"/>
            <w:noWrap/>
            <w:vAlign w:val="center"/>
          </w:tcPr>
          <w:p w14:paraId="6A88B9E2"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1350" w:type="dxa"/>
            <w:tcBorders>
              <w:top w:val="nil"/>
              <w:left w:val="nil"/>
              <w:bottom w:val="single" w:sz="4" w:space="0" w:color="auto"/>
              <w:right w:val="single" w:sz="4" w:space="0" w:color="auto"/>
            </w:tcBorders>
            <w:shd w:val="clear" w:color="auto" w:fill="auto"/>
            <w:noWrap/>
            <w:vAlign w:val="center"/>
          </w:tcPr>
          <w:p w14:paraId="1A4FFFD3"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r>
      <w:tr w:rsidR="00466CAF" w:rsidRPr="00AA58BF" w14:paraId="510508C5" w14:textId="77777777" w:rsidTr="00466CAF">
        <w:trPr>
          <w:trHeight w:val="300"/>
        </w:trPr>
        <w:tc>
          <w:tcPr>
            <w:tcW w:w="483" w:type="dxa"/>
            <w:tcBorders>
              <w:top w:val="nil"/>
              <w:left w:val="single" w:sz="4" w:space="0" w:color="auto"/>
              <w:bottom w:val="single" w:sz="4" w:space="0" w:color="auto"/>
              <w:right w:val="single" w:sz="4" w:space="0" w:color="auto"/>
            </w:tcBorders>
            <w:shd w:val="clear" w:color="auto" w:fill="auto"/>
            <w:noWrap/>
            <w:vAlign w:val="center"/>
            <w:hideMark/>
          </w:tcPr>
          <w:p w14:paraId="0AA2BF8C"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9</w:t>
            </w:r>
          </w:p>
        </w:tc>
        <w:tc>
          <w:tcPr>
            <w:tcW w:w="6642" w:type="dxa"/>
            <w:tcBorders>
              <w:top w:val="nil"/>
              <w:left w:val="nil"/>
              <w:bottom w:val="single" w:sz="4" w:space="0" w:color="auto"/>
              <w:right w:val="single" w:sz="4" w:space="0" w:color="auto"/>
            </w:tcBorders>
            <w:shd w:val="clear" w:color="auto" w:fill="auto"/>
            <w:vAlign w:val="center"/>
          </w:tcPr>
          <w:p w14:paraId="209B1768"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Outsourcing of the </w:t>
            </w:r>
            <w:proofErr w:type="spellStart"/>
            <w:r w:rsidRPr="00AA58BF">
              <w:rPr>
                <w:rFonts w:ascii="Times New Roman" w:eastAsia="Times New Roman" w:hAnsi="Times New Roman" w:cs="Times New Roman"/>
                <w:color w:val="000000"/>
                <w:sz w:val="24"/>
                <w:szCs w:val="24"/>
                <w:lang w:eastAsia="en-CA"/>
              </w:rPr>
              <w:t>labor</w:t>
            </w:r>
            <w:proofErr w:type="spellEnd"/>
          </w:p>
        </w:tc>
        <w:tc>
          <w:tcPr>
            <w:tcW w:w="857" w:type="dxa"/>
            <w:tcBorders>
              <w:top w:val="nil"/>
              <w:left w:val="nil"/>
              <w:bottom w:val="single" w:sz="4" w:space="0" w:color="auto"/>
              <w:right w:val="single" w:sz="4" w:space="0" w:color="auto"/>
            </w:tcBorders>
            <w:shd w:val="clear" w:color="auto" w:fill="auto"/>
            <w:noWrap/>
            <w:vAlign w:val="center"/>
          </w:tcPr>
          <w:p w14:paraId="78DDB76F"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PP</w:t>
            </w:r>
          </w:p>
        </w:tc>
        <w:tc>
          <w:tcPr>
            <w:tcW w:w="1270" w:type="dxa"/>
            <w:tcBorders>
              <w:top w:val="nil"/>
              <w:left w:val="nil"/>
              <w:bottom w:val="single" w:sz="4" w:space="0" w:color="auto"/>
              <w:right w:val="single" w:sz="4" w:space="0" w:color="auto"/>
            </w:tcBorders>
            <w:shd w:val="clear" w:color="auto" w:fill="auto"/>
            <w:noWrap/>
            <w:vAlign w:val="center"/>
          </w:tcPr>
          <w:p w14:paraId="6CD3288A"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1243" w:type="dxa"/>
            <w:tcBorders>
              <w:top w:val="nil"/>
              <w:left w:val="nil"/>
              <w:bottom w:val="single" w:sz="4" w:space="0" w:color="auto"/>
              <w:right w:val="single" w:sz="4" w:space="0" w:color="auto"/>
            </w:tcBorders>
            <w:shd w:val="clear" w:color="auto" w:fill="auto"/>
            <w:noWrap/>
            <w:vAlign w:val="center"/>
          </w:tcPr>
          <w:p w14:paraId="7BC722DA"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1350" w:type="dxa"/>
            <w:tcBorders>
              <w:top w:val="nil"/>
              <w:left w:val="nil"/>
              <w:bottom w:val="single" w:sz="4" w:space="0" w:color="auto"/>
              <w:right w:val="single" w:sz="4" w:space="0" w:color="auto"/>
            </w:tcBorders>
            <w:shd w:val="clear" w:color="auto" w:fill="auto"/>
            <w:noWrap/>
            <w:vAlign w:val="center"/>
          </w:tcPr>
          <w:p w14:paraId="2190F49E"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r>
      <w:tr w:rsidR="00466CAF" w:rsidRPr="00AA58BF" w14:paraId="1B09D3DC" w14:textId="77777777" w:rsidTr="00466CAF">
        <w:trPr>
          <w:trHeight w:val="300"/>
        </w:trPr>
        <w:tc>
          <w:tcPr>
            <w:tcW w:w="483" w:type="dxa"/>
            <w:tcBorders>
              <w:top w:val="nil"/>
              <w:left w:val="single" w:sz="4" w:space="0" w:color="auto"/>
              <w:bottom w:val="single" w:sz="4" w:space="0" w:color="auto"/>
              <w:right w:val="single" w:sz="4" w:space="0" w:color="auto"/>
            </w:tcBorders>
            <w:shd w:val="clear" w:color="auto" w:fill="auto"/>
            <w:noWrap/>
            <w:vAlign w:val="center"/>
            <w:hideMark/>
          </w:tcPr>
          <w:p w14:paraId="492E5052"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6642" w:type="dxa"/>
            <w:tcBorders>
              <w:top w:val="nil"/>
              <w:left w:val="nil"/>
              <w:bottom w:val="single" w:sz="4" w:space="0" w:color="auto"/>
              <w:right w:val="single" w:sz="4" w:space="0" w:color="auto"/>
            </w:tcBorders>
            <w:shd w:val="clear" w:color="auto" w:fill="auto"/>
            <w:vAlign w:val="center"/>
          </w:tcPr>
          <w:p w14:paraId="10CC4311"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Marketing </w:t>
            </w:r>
          </w:p>
        </w:tc>
        <w:tc>
          <w:tcPr>
            <w:tcW w:w="857" w:type="dxa"/>
            <w:tcBorders>
              <w:top w:val="nil"/>
              <w:left w:val="nil"/>
              <w:bottom w:val="single" w:sz="4" w:space="0" w:color="auto"/>
              <w:right w:val="single" w:sz="4" w:space="0" w:color="auto"/>
            </w:tcBorders>
            <w:shd w:val="clear" w:color="auto" w:fill="auto"/>
            <w:noWrap/>
            <w:vAlign w:val="center"/>
          </w:tcPr>
          <w:p w14:paraId="07359E86"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PP</w:t>
            </w:r>
          </w:p>
        </w:tc>
        <w:tc>
          <w:tcPr>
            <w:tcW w:w="1270" w:type="dxa"/>
            <w:tcBorders>
              <w:top w:val="nil"/>
              <w:left w:val="nil"/>
              <w:bottom w:val="single" w:sz="4" w:space="0" w:color="auto"/>
              <w:right w:val="single" w:sz="4" w:space="0" w:color="auto"/>
            </w:tcBorders>
            <w:shd w:val="clear" w:color="auto" w:fill="auto"/>
            <w:noWrap/>
            <w:vAlign w:val="center"/>
          </w:tcPr>
          <w:p w14:paraId="2F0F28C3"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1243" w:type="dxa"/>
            <w:tcBorders>
              <w:top w:val="nil"/>
              <w:left w:val="nil"/>
              <w:bottom w:val="single" w:sz="4" w:space="0" w:color="auto"/>
              <w:right w:val="single" w:sz="4" w:space="0" w:color="auto"/>
            </w:tcBorders>
            <w:shd w:val="clear" w:color="auto" w:fill="auto"/>
            <w:noWrap/>
            <w:vAlign w:val="center"/>
          </w:tcPr>
          <w:p w14:paraId="739B8F83"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1350" w:type="dxa"/>
            <w:tcBorders>
              <w:top w:val="nil"/>
              <w:left w:val="nil"/>
              <w:bottom w:val="single" w:sz="4" w:space="0" w:color="auto"/>
              <w:right w:val="single" w:sz="4" w:space="0" w:color="auto"/>
            </w:tcBorders>
            <w:shd w:val="clear" w:color="auto" w:fill="auto"/>
            <w:noWrap/>
            <w:vAlign w:val="center"/>
          </w:tcPr>
          <w:p w14:paraId="31DD8A27"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r>
      <w:tr w:rsidR="00466CAF" w:rsidRPr="00AA58BF" w14:paraId="570BD5B9" w14:textId="77777777" w:rsidTr="00466CAF">
        <w:trPr>
          <w:trHeight w:val="300"/>
        </w:trPr>
        <w:tc>
          <w:tcPr>
            <w:tcW w:w="483" w:type="dxa"/>
            <w:tcBorders>
              <w:top w:val="nil"/>
              <w:left w:val="single" w:sz="4" w:space="0" w:color="auto"/>
              <w:bottom w:val="single" w:sz="4" w:space="0" w:color="auto"/>
              <w:right w:val="single" w:sz="4" w:space="0" w:color="auto"/>
            </w:tcBorders>
            <w:shd w:val="clear" w:color="auto" w:fill="auto"/>
            <w:noWrap/>
            <w:vAlign w:val="center"/>
            <w:hideMark/>
          </w:tcPr>
          <w:p w14:paraId="631162A8"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11</w:t>
            </w:r>
          </w:p>
        </w:tc>
        <w:tc>
          <w:tcPr>
            <w:tcW w:w="6642" w:type="dxa"/>
            <w:tcBorders>
              <w:top w:val="nil"/>
              <w:left w:val="nil"/>
              <w:bottom w:val="single" w:sz="4" w:space="0" w:color="auto"/>
              <w:right w:val="single" w:sz="4" w:space="0" w:color="auto"/>
            </w:tcBorders>
            <w:shd w:val="clear" w:color="auto" w:fill="auto"/>
            <w:vAlign w:val="center"/>
          </w:tcPr>
          <w:p w14:paraId="2D02A8AA"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Communication problem</w:t>
            </w:r>
          </w:p>
        </w:tc>
        <w:tc>
          <w:tcPr>
            <w:tcW w:w="857" w:type="dxa"/>
            <w:tcBorders>
              <w:top w:val="nil"/>
              <w:left w:val="nil"/>
              <w:bottom w:val="single" w:sz="4" w:space="0" w:color="auto"/>
              <w:right w:val="single" w:sz="4" w:space="0" w:color="auto"/>
            </w:tcBorders>
            <w:shd w:val="clear" w:color="auto" w:fill="auto"/>
            <w:noWrap/>
            <w:vAlign w:val="center"/>
          </w:tcPr>
          <w:p w14:paraId="5A0D4F3B"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w:t>
            </w:r>
          </w:p>
        </w:tc>
        <w:tc>
          <w:tcPr>
            <w:tcW w:w="1270" w:type="dxa"/>
            <w:tcBorders>
              <w:top w:val="nil"/>
              <w:left w:val="nil"/>
              <w:bottom w:val="single" w:sz="4" w:space="0" w:color="auto"/>
              <w:right w:val="single" w:sz="4" w:space="0" w:color="auto"/>
            </w:tcBorders>
            <w:shd w:val="clear" w:color="auto" w:fill="auto"/>
            <w:noWrap/>
            <w:vAlign w:val="center"/>
          </w:tcPr>
          <w:p w14:paraId="4BA58398"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1243" w:type="dxa"/>
            <w:tcBorders>
              <w:top w:val="nil"/>
              <w:left w:val="nil"/>
              <w:bottom w:val="single" w:sz="4" w:space="0" w:color="auto"/>
              <w:right w:val="single" w:sz="4" w:space="0" w:color="auto"/>
            </w:tcBorders>
            <w:shd w:val="clear" w:color="auto" w:fill="auto"/>
            <w:noWrap/>
            <w:vAlign w:val="center"/>
          </w:tcPr>
          <w:p w14:paraId="27B62D0C"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1350" w:type="dxa"/>
            <w:tcBorders>
              <w:top w:val="nil"/>
              <w:left w:val="nil"/>
              <w:bottom w:val="single" w:sz="4" w:space="0" w:color="auto"/>
              <w:right w:val="single" w:sz="4" w:space="0" w:color="auto"/>
            </w:tcBorders>
            <w:shd w:val="clear" w:color="auto" w:fill="auto"/>
            <w:noWrap/>
            <w:vAlign w:val="center"/>
          </w:tcPr>
          <w:p w14:paraId="12EADC23"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r>
      <w:tr w:rsidR="00466CAF" w:rsidRPr="00AA58BF" w14:paraId="7A5B8DD1" w14:textId="77777777" w:rsidTr="00466CAF">
        <w:trPr>
          <w:trHeight w:val="300"/>
        </w:trPr>
        <w:tc>
          <w:tcPr>
            <w:tcW w:w="483" w:type="dxa"/>
            <w:tcBorders>
              <w:top w:val="nil"/>
              <w:left w:val="single" w:sz="4" w:space="0" w:color="auto"/>
              <w:bottom w:val="single" w:sz="4" w:space="0" w:color="auto"/>
              <w:right w:val="single" w:sz="4" w:space="0" w:color="auto"/>
            </w:tcBorders>
            <w:shd w:val="clear" w:color="auto" w:fill="auto"/>
            <w:noWrap/>
            <w:vAlign w:val="center"/>
            <w:hideMark/>
          </w:tcPr>
          <w:p w14:paraId="7C12FE15"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12</w:t>
            </w:r>
          </w:p>
        </w:tc>
        <w:tc>
          <w:tcPr>
            <w:tcW w:w="6642" w:type="dxa"/>
            <w:tcBorders>
              <w:top w:val="nil"/>
              <w:left w:val="nil"/>
              <w:bottom w:val="single" w:sz="4" w:space="0" w:color="auto"/>
              <w:right w:val="single" w:sz="4" w:space="0" w:color="auto"/>
            </w:tcBorders>
            <w:shd w:val="clear" w:color="auto" w:fill="auto"/>
            <w:vAlign w:val="center"/>
          </w:tcPr>
          <w:p w14:paraId="7FAA70B3"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Attaining the specific properties</w:t>
            </w:r>
          </w:p>
        </w:tc>
        <w:tc>
          <w:tcPr>
            <w:tcW w:w="857" w:type="dxa"/>
            <w:tcBorders>
              <w:top w:val="nil"/>
              <w:left w:val="nil"/>
              <w:bottom w:val="single" w:sz="4" w:space="0" w:color="auto"/>
              <w:right w:val="single" w:sz="4" w:space="0" w:color="auto"/>
            </w:tcBorders>
            <w:shd w:val="clear" w:color="auto" w:fill="auto"/>
            <w:noWrap/>
            <w:vAlign w:val="center"/>
          </w:tcPr>
          <w:p w14:paraId="48B273A5"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w:t>
            </w:r>
          </w:p>
        </w:tc>
        <w:tc>
          <w:tcPr>
            <w:tcW w:w="1270" w:type="dxa"/>
            <w:tcBorders>
              <w:top w:val="nil"/>
              <w:left w:val="nil"/>
              <w:bottom w:val="single" w:sz="4" w:space="0" w:color="auto"/>
              <w:right w:val="single" w:sz="4" w:space="0" w:color="auto"/>
            </w:tcBorders>
            <w:shd w:val="clear" w:color="auto" w:fill="auto"/>
            <w:noWrap/>
            <w:vAlign w:val="center"/>
          </w:tcPr>
          <w:p w14:paraId="010B5B16"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243" w:type="dxa"/>
            <w:tcBorders>
              <w:top w:val="nil"/>
              <w:left w:val="nil"/>
              <w:bottom w:val="single" w:sz="4" w:space="0" w:color="auto"/>
              <w:right w:val="single" w:sz="4" w:space="0" w:color="auto"/>
            </w:tcBorders>
            <w:shd w:val="clear" w:color="auto" w:fill="auto"/>
            <w:noWrap/>
            <w:vAlign w:val="center"/>
          </w:tcPr>
          <w:p w14:paraId="2BB1FBD0"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350" w:type="dxa"/>
            <w:tcBorders>
              <w:top w:val="nil"/>
              <w:left w:val="nil"/>
              <w:bottom w:val="single" w:sz="4" w:space="0" w:color="auto"/>
              <w:right w:val="single" w:sz="4" w:space="0" w:color="auto"/>
            </w:tcBorders>
            <w:shd w:val="clear" w:color="auto" w:fill="auto"/>
            <w:noWrap/>
            <w:vAlign w:val="center"/>
          </w:tcPr>
          <w:p w14:paraId="66162378"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466CAF" w:rsidRPr="00AA58BF" w14:paraId="10738238" w14:textId="77777777" w:rsidTr="00466CAF">
        <w:trPr>
          <w:trHeight w:val="300"/>
        </w:trPr>
        <w:tc>
          <w:tcPr>
            <w:tcW w:w="483" w:type="dxa"/>
            <w:tcBorders>
              <w:top w:val="nil"/>
              <w:left w:val="single" w:sz="4" w:space="0" w:color="auto"/>
              <w:bottom w:val="single" w:sz="4" w:space="0" w:color="auto"/>
              <w:right w:val="single" w:sz="4" w:space="0" w:color="auto"/>
            </w:tcBorders>
            <w:shd w:val="clear" w:color="auto" w:fill="auto"/>
            <w:noWrap/>
            <w:vAlign w:val="center"/>
            <w:hideMark/>
          </w:tcPr>
          <w:p w14:paraId="255C7D91"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13</w:t>
            </w:r>
          </w:p>
        </w:tc>
        <w:tc>
          <w:tcPr>
            <w:tcW w:w="6642" w:type="dxa"/>
            <w:tcBorders>
              <w:top w:val="nil"/>
              <w:left w:val="nil"/>
              <w:bottom w:val="single" w:sz="4" w:space="0" w:color="auto"/>
              <w:right w:val="single" w:sz="4" w:space="0" w:color="auto"/>
            </w:tcBorders>
            <w:shd w:val="clear" w:color="auto" w:fill="auto"/>
            <w:vAlign w:val="center"/>
          </w:tcPr>
          <w:p w14:paraId="6849FA37"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Conceptual idea</w:t>
            </w:r>
          </w:p>
        </w:tc>
        <w:tc>
          <w:tcPr>
            <w:tcW w:w="857" w:type="dxa"/>
            <w:tcBorders>
              <w:top w:val="nil"/>
              <w:left w:val="nil"/>
              <w:bottom w:val="single" w:sz="4" w:space="0" w:color="auto"/>
              <w:right w:val="single" w:sz="4" w:space="0" w:color="auto"/>
            </w:tcBorders>
            <w:shd w:val="clear" w:color="auto" w:fill="auto"/>
            <w:noWrap/>
            <w:vAlign w:val="center"/>
          </w:tcPr>
          <w:p w14:paraId="79110850"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PP</w:t>
            </w:r>
          </w:p>
        </w:tc>
        <w:tc>
          <w:tcPr>
            <w:tcW w:w="1270" w:type="dxa"/>
            <w:tcBorders>
              <w:top w:val="nil"/>
              <w:left w:val="nil"/>
              <w:bottom w:val="single" w:sz="4" w:space="0" w:color="auto"/>
              <w:right w:val="single" w:sz="4" w:space="0" w:color="auto"/>
            </w:tcBorders>
            <w:shd w:val="clear" w:color="auto" w:fill="auto"/>
            <w:noWrap/>
            <w:vAlign w:val="center"/>
          </w:tcPr>
          <w:p w14:paraId="1D78DA54"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1243" w:type="dxa"/>
            <w:tcBorders>
              <w:top w:val="nil"/>
              <w:left w:val="nil"/>
              <w:bottom w:val="single" w:sz="4" w:space="0" w:color="auto"/>
              <w:right w:val="single" w:sz="4" w:space="0" w:color="auto"/>
            </w:tcBorders>
            <w:shd w:val="clear" w:color="auto" w:fill="auto"/>
            <w:noWrap/>
            <w:vAlign w:val="center"/>
          </w:tcPr>
          <w:p w14:paraId="405C8655"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1350" w:type="dxa"/>
            <w:tcBorders>
              <w:top w:val="nil"/>
              <w:left w:val="nil"/>
              <w:bottom w:val="single" w:sz="4" w:space="0" w:color="auto"/>
              <w:right w:val="single" w:sz="4" w:space="0" w:color="auto"/>
            </w:tcBorders>
            <w:shd w:val="clear" w:color="auto" w:fill="auto"/>
            <w:noWrap/>
            <w:vAlign w:val="center"/>
          </w:tcPr>
          <w:p w14:paraId="389A3F19"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r>
      <w:tr w:rsidR="00466CAF" w:rsidRPr="00AA58BF" w14:paraId="5DE70D34" w14:textId="77777777" w:rsidTr="00466CAF">
        <w:trPr>
          <w:trHeight w:val="300"/>
        </w:trPr>
        <w:tc>
          <w:tcPr>
            <w:tcW w:w="483" w:type="dxa"/>
            <w:tcBorders>
              <w:top w:val="nil"/>
              <w:left w:val="nil"/>
              <w:bottom w:val="nil"/>
              <w:right w:val="nil"/>
            </w:tcBorders>
            <w:shd w:val="clear" w:color="auto" w:fill="auto"/>
            <w:noWrap/>
            <w:vAlign w:val="center"/>
            <w:hideMark/>
          </w:tcPr>
          <w:p w14:paraId="157A4F1B"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p>
        </w:tc>
        <w:tc>
          <w:tcPr>
            <w:tcW w:w="6642" w:type="dxa"/>
            <w:tcBorders>
              <w:top w:val="nil"/>
              <w:left w:val="nil"/>
              <w:bottom w:val="nil"/>
              <w:right w:val="nil"/>
            </w:tcBorders>
            <w:shd w:val="clear" w:color="auto" w:fill="auto"/>
            <w:vAlign w:val="center"/>
            <w:hideMark/>
          </w:tcPr>
          <w:p w14:paraId="10397031" w14:textId="77777777" w:rsidR="00466CAF" w:rsidRPr="00AA58BF" w:rsidRDefault="00466CAF" w:rsidP="00466CAF">
            <w:pPr>
              <w:spacing w:line="480" w:lineRule="auto"/>
              <w:jc w:val="both"/>
              <w:rPr>
                <w:rFonts w:ascii="Times New Roman" w:eastAsia="Times New Roman" w:hAnsi="Times New Roman" w:cs="Times New Roman"/>
                <w:sz w:val="24"/>
                <w:szCs w:val="24"/>
                <w:lang w:eastAsia="en-CA"/>
              </w:rPr>
            </w:pPr>
          </w:p>
        </w:tc>
        <w:tc>
          <w:tcPr>
            <w:tcW w:w="857" w:type="dxa"/>
            <w:tcBorders>
              <w:top w:val="nil"/>
              <w:left w:val="nil"/>
              <w:bottom w:val="nil"/>
              <w:right w:val="nil"/>
            </w:tcBorders>
            <w:shd w:val="clear" w:color="auto" w:fill="auto"/>
            <w:noWrap/>
            <w:vAlign w:val="center"/>
            <w:hideMark/>
          </w:tcPr>
          <w:p w14:paraId="0691AFD1" w14:textId="77777777" w:rsidR="00466CAF" w:rsidRPr="00AA58BF" w:rsidRDefault="00466CAF" w:rsidP="00466CAF">
            <w:pPr>
              <w:spacing w:line="480" w:lineRule="auto"/>
              <w:jc w:val="both"/>
              <w:rPr>
                <w:rFonts w:ascii="Times New Roman" w:eastAsia="Times New Roman" w:hAnsi="Times New Roman" w:cs="Times New Roman"/>
                <w:sz w:val="24"/>
                <w:szCs w:val="24"/>
                <w:lang w:eastAsia="en-CA"/>
              </w:rPr>
            </w:pPr>
          </w:p>
        </w:tc>
        <w:tc>
          <w:tcPr>
            <w:tcW w:w="1270" w:type="dxa"/>
            <w:tcBorders>
              <w:top w:val="nil"/>
              <w:left w:val="nil"/>
              <w:bottom w:val="nil"/>
              <w:right w:val="nil"/>
            </w:tcBorders>
            <w:shd w:val="clear" w:color="auto" w:fill="auto"/>
            <w:noWrap/>
            <w:vAlign w:val="center"/>
            <w:hideMark/>
          </w:tcPr>
          <w:p w14:paraId="1E129841" w14:textId="77777777" w:rsidR="00466CAF" w:rsidRPr="00AA58BF" w:rsidRDefault="00466CAF" w:rsidP="00466CAF">
            <w:pPr>
              <w:spacing w:line="480" w:lineRule="auto"/>
              <w:jc w:val="both"/>
              <w:rPr>
                <w:rFonts w:ascii="Times New Roman" w:eastAsia="Times New Roman" w:hAnsi="Times New Roman" w:cs="Times New Roman"/>
                <w:sz w:val="24"/>
                <w:szCs w:val="24"/>
                <w:lang w:eastAsia="en-CA"/>
              </w:rPr>
            </w:pPr>
          </w:p>
        </w:tc>
        <w:tc>
          <w:tcPr>
            <w:tcW w:w="1243" w:type="dxa"/>
            <w:tcBorders>
              <w:top w:val="nil"/>
              <w:left w:val="nil"/>
              <w:bottom w:val="nil"/>
              <w:right w:val="nil"/>
            </w:tcBorders>
            <w:shd w:val="clear" w:color="auto" w:fill="auto"/>
            <w:noWrap/>
            <w:vAlign w:val="center"/>
            <w:hideMark/>
          </w:tcPr>
          <w:p w14:paraId="4A67B959" w14:textId="77777777" w:rsidR="00466CAF" w:rsidRPr="00AA58BF" w:rsidRDefault="00466CAF" w:rsidP="00466CAF">
            <w:pPr>
              <w:spacing w:line="480" w:lineRule="auto"/>
              <w:jc w:val="both"/>
              <w:rPr>
                <w:rFonts w:ascii="Times New Roman" w:eastAsia="Times New Roman" w:hAnsi="Times New Roman" w:cs="Times New Roman"/>
                <w:sz w:val="24"/>
                <w:szCs w:val="24"/>
                <w:lang w:eastAsia="en-CA"/>
              </w:rPr>
            </w:pPr>
          </w:p>
        </w:tc>
        <w:tc>
          <w:tcPr>
            <w:tcW w:w="1350" w:type="dxa"/>
            <w:tcBorders>
              <w:top w:val="nil"/>
              <w:left w:val="nil"/>
              <w:bottom w:val="nil"/>
              <w:right w:val="nil"/>
            </w:tcBorders>
            <w:shd w:val="clear" w:color="auto" w:fill="auto"/>
            <w:noWrap/>
            <w:vAlign w:val="center"/>
            <w:hideMark/>
          </w:tcPr>
          <w:p w14:paraId="083E6CF8" w14:textId="77777777" w:rsidR="00466CAF" w:rsidRPr="00AA58BF" w:rsidRDefault="00466CAF" w:rsidP="00466CAF">
            <w:pPr>
              <w:spacing w:line="480" w:lineRule="auto"/>
              <w:jc w:val="both"/>
              <w:rPr>
                <w:rFonts w:ascii="Times New Roman" w:eastAsia="Times New Roman" w:hAnsi="Times New Roman" w:cs="Times New Roman"/>
                <w:sz w:val="24"/>
                <w:szCs w:val="24"/>
                <w:lang w:eastAsia="en-CA"/>
              </w:rPr>
            </w:pPr>
          </w:p>
        </w:tc>
      </w:tr>
      <w:tr w:rsidR="00466CAF" w:rsidRPr="00AA58BF" w14:paraId="2ADF1D03" w14:textId="77777777" w:rsidTr="00466CAF">
        <w:trPr>
          <w:trHeight w:val="300"/>
        </w:trPr>
        <w:tc>
          <w:tcPr>
            <w:tcW w:w="7125" w:type="dxa"/>
            <w:gridSpan w:val="2"/>
            <w:tcBorders>
              <w:top w:val="nil"/>
              <w:left w:val="nil"/>
              <w:bottom w:val="nil"/>
              <w:right w:val="nil"/>
            </w:tcBorders>
            <w:shd w:val="clear" w:color="auto" w:fill="auto"/>
            <w:noWrap/>
            <w:vAlign w:val="bottom"/>
            <w:hideMark/>
          </w:tcPr>
          <w:p w14:paraId="03F27D0E"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TYPE</w:t>
            </w:r>
          </w:p>
        </w:tc>
        <w:tc>
          <w:tcPr>
            <w:tcW w:w="857" w:type="dxa"/>
            <w:tcBorders>
              <w:top w:val="nil"/>
              <w:left w:val="nil"/>
              <w:bottom w:val="nil"/>
              <w:right w:val="nil"/>
            </w:tcBorders>
            <w:shd w:val="clear" w:color="auto" w:fill="auto"/>
            <w:noWrap/>
            <w:vAlign w:val="center"/>
            <w:hideMark/>
          </w:tcPr>
          <w:p w14:paraId="08B42A8D"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p>
        </w:tc>
        <w:tc>
          <w:tcPr>
            <w:tcW w:w="3863" w:type="dxa"/>
            <w:gridSpan w:val="3"/>
            <w:tcBorders>
              <w:top w:val="nil"/>
              <w:left w:val="nil"/>
              <w:bottom w:val="nil"/>
              <w:right w:val="nil"/>
            </w:tcBorders>
            <w:shd w:val="clear" w:color="auto" w:fill="auto"/>
            <w:vAlign w:val="center"/>
            <w:hideMark/>
          </w:tcPr>
          <w:p w14:paraId="02D11A00"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Seriousness/Urgency/Growth</w:t>
            </w:r>
          </w:p>
        </w:tc>
      </w:tr>
      <w:tr w:rsidR="00466CAF" w:rsidRPr="00AA58BF" w14:paraId="792C45FC" w14:textId="77777777" w:rsidTr="00466CAF">
        <w:trPr>
          <w:trHeight w:val="300"/>
        </w:trPr>
        <w:tc>
          <w:tcPr>
            <w:tcW w:w="483" w:type="dxa"/>
            <w:tcBorders>
              <w:top w:val="nil"/>
              <w:left w:val="nil"/>
              <w:bottom w:val="nil"/>
              <w:right w:val="nil"/>
            </w:tcBorders>
            <w:shd w:val="clear" w:color="auto" w:fill="auto"/>
            <w:noWrap/>
            <w:vAlign w:val="center"/>
            <w:hideMark/>
          </w:tcPr>
          <w:p w14:paraId="4C68B99C"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w:t>
            </w:r>
          </w:p>
        </w:tc>
        <w:tc>
          <w:tcPr>
            <w:tcW w:w="6642" w:type="dxa"/>
            <w:tcBorders>
              <w:top w:val="nil"/>
              <w:left w:val="nil"/>
              <w:bottom w:val="nil"/>
              <w:right w:val="nil"/>
            </w:tcBorders>
            <w:shd w:val="clear" w:color="auto" w:fill="auto"/>
            <w:noWrap/>
            <w:vAlign w:val="bottom"/>
            <w:hideMark/>
          </w:tcPr>
          <w:p w14:paraId="68A56505"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PROBLEM</w:t>
            </w:r>
          </w:p>
        </w:tc>
        <w:tc>
          <w:tcPr>
            <w:tcW w:w="857" w:type="dxa"/>
            <w:tcBorders>
              <w:top w:val="nil"/>
              <w:left w:val="nil"/>
              <w:bottom w:val="nil"/>
              <w:right w:val="nil"/>
            </w:tcBorders>
            <w:shd w:val="clear" w:color="auto" w:fill="auto"/>
            <w:noWrap/>
            <w:vAlign w:val="center"/>
            <w:hideMark/>
          </w:tcPr>
          <w:p w14:paraId="2C21585E"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p>
        </w:tc>
        <w:tc>
          <w:tcPr>
            <w:tcW w:w="2513" w:type="dxa"/>
            <w:gridSpan w:val="2"/>
            <w:tcBorders>
              <w:top w:val="nil"/>
              <w:left w:val="nil"/>
              <w:bottom w:val="nil"/>
              <w:right w:val="nil"/>
            </w:tcBorders>
            <w:shd w:val="clear" w:color="000000" w:fill="92D050"/>
            <w:noWrap/>
            <w:vAlign w:val="center"/>
            <w:hideMark/>
          </w:tcPr>
          <w:p w14:paraId="1647E90A"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Low (L)</w:t>
            </w:r>
          </w:p>
        </w:tc>
        <w:tc>
          <w:tcPr>
            <w:tcW w:w="1350" w:type="dxa"/>
            <w:tcBorders>
              <w:top w:val="nil"/>
              <w:left w:val="nil"/>
              <w:bottom w:val="nil"/>
              <w:right w:val="nil"/>
            </w:tcBorders>
            <w:shd w:val="clear" w:color="auto" w:fill="auto"/>
            <w:noWrap/>
            <w:vAlign w:val="center"/>
            <w:hideMark/>
          </w:tcPr>
          <w:p w14:paraId="5FC3E4C5"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p>
        </w:tc>
      </w:tr>
      <w:tr w:rsidR="00466CAF" w:rsidRPr="00AA58BF" w14:paraId="494C6272" w14:textId="77777777" w:rsidTr="00466CAF">
        <w:trPr>
          <w:trHeight w:val="300"/>
        </w:trPr>
        <w:tc>
          <w:tcPr>
            <w:tcW w:w="483" w:type="dxa"/>
            <w:tcBorders>
              <w:top w:val="nil"/>
              <w:left w:val="nil"/>
              <w:bottom w:val="nil"/>
              <w:right w:val="nil"/>
            </w:tcBorders>
            <w:shd w:val="clear" w:color="auto" w:fill="auto"/>
            <w:noWrap/>
            <w:vAlign w:val="center"/>
            <w:hideMark/>
          </w:tcPr>
          <w:p w14:paraId="3285CE62"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D</w:t>
            </w:r>
          </w:p>
        </w:tc>
        <w:tc>
          <w:tcPr>
            <w:tcW w:w="6642" w:type="dxa"/>
            <w:tcBorders>
              <w:top w:val="nil"/>
              <w:left w:val="nil"/>
              <w:bottom w:val="nil"/>
              <w:right w:val="nil"/>
            </w:tcBorders>
            <w:shd w:val="clear" w:color="auto" w:fill="auto"/>
            <w:noWrap/>
            <w:vAlign w:val="bottom"/>
            <w:hideMark/>
          </w:tcPr>
          <w:p w14:paraId="524B4690"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DECISION</w:t>
            </w:r>
          </w:p>
        </w:tc>
        <w:tc>
          <w:tcPr>
            <w:tcW w:w="857" w:type="dxa"/>
            <w:tcBorders>
              <w:top w:val="nil"/>
              <w:left w:val="nil"/>
              <w:bottom w:val="nil"/>
              <w:right w:val="nil"/>
            </w:tcBorders>
            <w:shd w:val="clear" w:color="auto" w:fill="auto"/>
            <w:noWrap/>
            <w:vAlign w:val="center"/>
            <w:hideMark/>
          </w:tcPr>
          <w:p w14:paraId="2CDEEEA9"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p>
        </w:tc>
        <w:tc>
          <w:tcPr>
            <w:tcW w:w="2513" w:type="dxa"/>
            <w:gridSpan w:val="2"/>
            <w:tcBorders>
              <w:top w:val="nil"/>
              <w:left w:val="nil"/>
              <w:bottom w:val="nil"/>
              <w:right w:val="nil"/>
            </w:tcBorders>
            <w:shd w:val="clear" w:color="000000" w:fill="FFC000"/>
            <w:noWrap/>
            <w:vAlign w:val="center"/>
            <w:hideMark/>
          </w:tcPr>
          <w:p w14:paraId="7F7695E5"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 Medium (M)</w:t>
            </w:r>
          </w:p>
        </w:tc>
        <w:tc>
          <w:tcPr>
            <w:tcW w:w="1350" w:type="dxa"/>
            <w:tcBorders>
              <w:top w:val="nil"/>
              <w:left w:val="nil"/>
              <w:bottom w:val="nil"/>
              <w:right w:val="nil"/>
            </w:tcBorders>
            <w:shd w:val="clear" w:color="auto" w:fill="auto"/>
            <w:noWrap/>
            <w:vAlign w:val="center"/>
            <w:hideMark/>
          </w:tcPr>
          <w:p w14:paraId="03615D7E"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p>
        </w:tc>
      </w:tr>
      <w:tr w:rsidR="00466CAF" w:rsidRPr="00AA58BF" w14:paraId="44A64525" w14:textId="77777777" w:rsidTr="00466CAF">
        <w:trPr>
          <w:trHeight w:val="300"/>
        </w:trPr>
        <w:tc>
          <w:tcPr>
            <w:tcW w:w="483" w:type="dxa"/>
            <w:tcBorders>
              <w:top w:val="nil"/>
              <w:left w:val="nil"/>
              <w:bottom w:val="nil"/>
              <w:right w:val="nil"/>
            </w:tcBorders>
            <w:shd w:val="clear" w:color="auto" w:fill="auto"/>
            <w:noWrap/>
            <w:vAlign w:val="center"/>
            <w:hideMark/>
          </w:tcPr>
          <w:p w14:paraId="126987AF"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O</w:t>
            </w:r>
          </w:p>
        </w:tc>
        <w:tc>
          <w:tcPr>
            <w:tcW w:w="6642" w:type="dxa"/>
            <w:tcBorders>
              <w:top w:val="nil"/>
              <w:left w:val="nil"/>
              <w:bottom w:val="nil"/>
              <w:right w:val="nil"/>
            </w:tcBorders>
            <w:shd w:val="clear" w:color="auto" w:fill="auto"/>
            <w:noWrap/>
            <w:vAlign w:val="bottom"/>
            <w:hideMark/>
          </w:tcPr>
          <w:p w14:paraId="7586F6FF"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OPPORTUNITY</w:t>
            </w:r>
          </w:p>
        </w:tc>
        <w:tc>
          <w:tcPr>
            <w:tcW w:w="857" w:type="dxa"/>
            <w:tcBorders>
              <w:top w:val="nil"/>
              <w:left w:val="nil"/>
              <w:bottom w:val="nil"/>
              <w:right w:val="nil"/>
            </w:tcBorders>
            <w:shd w:val="clear" w:color="auto" w:fill="auto"/>
            <w:noWrap/>
            <w:vAlign w:val="center"/>
            <w:hideMark/>
          </w:tcPr>
          <w:p w14:paraId="55BE9E34"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p>
        </w:tc>
        <w:tc>
          <w:tcPr>
            <w:tcW w:w="2513" w:type="dxa"/>
            <w:gridSpan w:val="2"/>
            <w:tcBorders>
              <w:top w:val="nil"/>
              <w:left w:val="nil"/>
              <w:bottom w:val="nil"/>
              <w:right w:val="nil"/>
            </w:tcBorders>
            <w:shd w:val="clear" w:color="000000" w:fill="FF0000"/>
            <w:noWrap/>
            <w:vAlign w:val="bottom"/>
            <w:hideMark/>
          </w:tcPr>
          <w:p w14:paraId="0CC81D9D"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High (H)</w:t>
            </w:r>
          </w:p>
        </w:tc>
        <w:tc>
          <w:tcPr>
            <w:tcW w:w="1350" w:type="dxa"/>
            <w:tcBorders>
              <w:top w:val="nil"/>
              <w:left w:val="nil"/>
              <w:bottom w:val="nil"/>
              <w:right w:val="nil"/>
            </w:tcBorders>
            <w:shd w:val="clear" w:color="auto" w:fill="auto"/>
            <w:noWrap/>
            <w:vAlign w:val="bottom"/>
            <w:hideMark/>
          </w:tcPr>
          <w:p w14:paraId="7424D903"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p>
        </w:tc>
      </w:tr>
      <w:tr w:rsidR="00466CAF" w:rsidRPr="00AA58BF" w14:paraId="1EE5A1F2" w14:textId="77777777" w:rsidTr="00466CAF">
        <w:trPr>
          <w:trHeight w:val="300"/>
        </w:trPr>
        <w:tc>
          <w:tcPr>
            <w:tcW w:w="483" w:type="dxa"/>
            <w:tcBorders>
              <w:top w:val="nil"/>
              <w:left w:val="nil"/>
              <w:bottom w:val="nil"/>
              <w:right w:val="nil"/>
            </w:tcBorders>
            <w:shd w:val="clear" w:color="auto" w:fill="auto"/>
            <w:noWrap/>
            <w:vAlign w:val="center"/>
            <w:hideMark/>
          </w:tcPr>
          <w:p w14:paraId="39B77C6D"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PP</w:t>
            </w:r>
          </w:p>
        </w:tc>
        <w:tc>
          <w:tcPr>
            <w:tcW w:w="6642" w:type="dxa"/>
            <w:tcBorders>
              <w:top w:val="nil"/>
              <w:left w:val="nil"/>
              <w:bottom w:val="nil"/>
              <w:right w:val="nil"/>
            </w:tcBorders>
            <w:shd w:val="clear" w:color="auto" w:fill="auto"/>
            <w:noWrap/>
            <w:vAlign w:val="bottom"/>
            <w:hideMark/>
          </w:tcPr>
          <w:p w14:paraId="4F2D2F39"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POTENTIAL PROBLEM</w:t>
            </w:r>
          </w:p>
        </w:tc>
        <w:tc>
          <w:tcPr>
            <w:tcW w:w="857" w:type="dxa"/>
            <w:tcBorders>
              <w:top w:val="nil"/>
              <w:left w:val="nil"/>
              <w:bottom w:val="nil"/>
              <w:right w:val="nil"/>
            </w:tcBorders>
            <w:shd w:val="clear" w:color="auto" w:fill="auto"/>
            <w:noWrap/>
            <w:vAlign w:val="center"/>
            <w:hideMark/>
          </w:tcPr>
          <w:p w14:paraId="13797E71"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p>
        </w:tc>
        <w:tc>
          <w:tcPr>
            <w:tcW w:w="1270" w:type="dxa"/>
            <w:tcBorders>
              <w:top w:val="nil"/>
              <w:left w:val="nil"/>
              <w:bottom w:val="nil"/>
              <w:right w:val="nil"/>
            </w:tcBorders>
            <w:shd w:val="clear" w:color="auto" w:fill="auto"/>
            <w:noWrap/>
            <w:vAlign w:val="center"/>
            <w:hideMark/>
          </w:tcPr>
          <w:p w14:paraId="36F47BA2" w14:textId="77777777" w:rsidR="00466CAF" w:rsidRPr="00AA58BF" w:rsidRDefault="00466CAF" w:rsidP="00466CAF">
            <w:pPr>
              <w:spacing w:line="480" w:lineRule="auto"/>
              <w:jc w:val="both"/>
              <w:rPr>
                <w:rFonts w:ascii="Times New Roman" w:eastAsia="Times New Roman" w:hAnsi="Times New Roman" w:cs="Times New Roman"/>
                <w:sz w:val="24"/>
                <w:szCs w:val="24"/>
                <w:lang w:eastAsia="en-CA"/>
              </w:rPr>
            </w:pPr>
          </w:p>
        </w:tc>
        <w:tc>
          <w:tcPr>
            <w:tcW w:w="1243" w:type="dxa"/>
            <w:tcBorders>
              <w:top w:val="nil"/>
              <w:left w:val="nil"/>
              <w:bottom w:val="nil"/>
              <w:right w:val="nil"/>
            </w:tcBorders>
            <w:shd w:val="clear" w:color="auto" w:fill="auto"/>
            <w:noWrap/>
            <w:vAlign w:val="center"/>
            <w:hideMark/>
          </w:tcPr>
          <w:p w14:paraId="5C37D3BC" w14:textId="77777777" w:rsidR="00466CAF" w:rsidRPr="00AA58BF" w:rsidRDefault="00466CAF" w:rsidP="00466CAF">
            <w:pPr>
              <w:spacing w:line="480" w:lineRule="auto"/>
              <w:jc w:val="both"/>
              <w:rPr>
                <w:rFonts w:ascii="Times New Roman" w:eastAsia="Times New Roman" w:hAnsi="Times New Roman" w:cs="Times New Roman"/>
                <w:sz w:val="24"/>
                <w:szCs w:val="24"/>
                <w:lang w:eastAsia="en-CA"/>
              </w:rPr>
            </w:pPr>
          </w:p>
        </w:tc>
        <w:tc>
          <w:tcPr>
            <w:tcW w:w="1350" w:type="dxa"/>
            <w:tcBorders>
              <w:top w:val="nil"/>
              <w:left w:val="nil"/>
              <w:bottom w:val="nil"/>
              <w:right w:val="nil"/>
            </w:tcBorders>
            <w:shd w:val="clear" w:color="auto" w:fill="auto"/>
            <w:noWrap/>
            <w:vAlign w:val="center"/>
            <w:hideMark/>
          </w:tcPr>
          <w:p w14:paraId="64C2C3FD" w14:textId="77777777" w:rsidR="00466CAF" w:rsidRPr="00AA58BF" w:rsidRDefault="00466CAF" w:rsidP="00466CAF">
            <w:pPr>
              <w:spacing w:line="480" w:lineRule="auto"/>
              <w:jc w:val="both"/>
              <w:rPr>
                <w:rFonts w:ascii="Times New Roman" w:eastAsia="Times New Roman" w:hAnsi="Times New Roman" w:cs="Times New Roman"/>
                <w:sz w:val="24"/>
                <w:szCs w:val="24"/>
                <w:lang w:eastAsia="en-CA"/>
              </w:rPr>
            </w:pPr>
          </w:p>
        </w:tc>
      </w:tr>
      <w:tr w:rsidR="00466CAF" w:rsidRPr="00AA58BF" w14:paraId="036DB785" w14:textId="77777777" w:rsidTr="00466CAF">
        <w:trPr>
          <w:trHeight w:val="300"/>
        </w:trPr>
        <w:tc>
          <w:tcPr>
            <w:tcW w:w="483" w:type="dxa"/>
            <w:tcBorders>
              <w:top w:val="nil"/>
              <w:left w:val="nil"/>
              <w:bottom w:val="nil"/>
              <w:right w:val="nil"/>
            </w:tcBorders>
            <w:shd w:val="clear" w:color="auto" w:fill="auto"/>
            <w:noWrap/>
            <w:vAlign w:val="center"/>
            <w:hideMark/>
          </w:tcPr>
          <w:p w14:paraId="6A827D01" w14:textId="77777777" w:rsidR="00466CAF" w:rsidRPr="00AA58BF" w:rsidRDefault="00466CAF" w:rsidP="00466CAF">
            <w:pPr>
              <w:spacing w:line="480" w:lineRule="auto"/>
              <w:jc w:val="both"/>
              <w:rPr>
                <w:rFonts w:ascii="Times New Roman" w:eastAsia="Times New Roman" w:hAnsi="Times New Roman" w:cs="Times New Roman"/>
                <w:sz w:val="24"/>
                <w:szCs w:val="24"/>
                <w:lang w:eastAsia="en-CA"/>
              </w:rPr>
            </w:pPr>
          </w:p>
        </w:tc>
        <w:tc>
          <w:tcPr>
            <w:tcW w:w="6642" w:type="dxa"/>
            <w:tcBorders>
              <w:top w:val="nil"/>
              <w:left w:val="nil"/>
              <w:bottom w:val="nil"/>
              <w:right w:val="nil"/>
            </w:tcBorders>
            <w:shd w:val="clear" w:color="auto" w:fill="auto"/>
            <w:vAlign w:val="center"/>
            <w:hideMark/>
          </w:tcPr>
          <w:p w14:paraId="2B028321" w14:textId="77777777" w:rsidR="00466CAF" w:rsidRPr="00AA58BF" w:rsidRDefault="00466CAF" w:rsidP="00466CAF">
            <w:pPr>
              <w:spacing w:line="480" w:lineRule="auto"/>
              <w:jc w:val="both"/>
              <w:rPr>
                <w:rFonts w:ascii="Times New Roman" w:eastAsia="Times New Roman" w:hAnsi="Times New Roman" w:cs="Times New Roman"/>
                <w:sz w:val="24"/>
                <w:szCs w:val="24"/>
                <w:lang w:eastAsia="en-CA"/>
              </w:rPr>
            </w:pPr>
          </w:p>
        </w:tc>
        <w:tc>
          <w:tcPr>
            <w:tcW w:w="857" w:type="dxa"/>
            <w:tcBorders>
              <w:top w:val="nil"/>
              <w:left w:val="nil"/>
              <w:bottom w:val="nil"/>
              <w:right w:val="nil"/>
            </w:tcBorders>
            <w:shd w:val="clear" w:color="auto" w:fill="auto"/>
            <w:noWrap/>
            <w:vAlign w:val="center"/>
            <w:hideMark/>
          </w:tcPr>
          <w:p w14:paraId="1A6D54D1" w14:textId="77777777" w:rsidR="00466CAF" w:rsidRPr="00AA58BF" w:rsidRDefault="00466CAF" w:rsidP="00466CAF">
            <w:pPr>
              <w:spacing w:line="480" w:lineRule="auto"/>
              <w:jc w:val="both"/>
              <w:rPr>
                <w:rFonts w:ascii="Times New Roman" w:eastAsia="Times New Roman" w:hAnsi="Times New Roman" w:cs="Times New Roman"/>
                <w:sz w:val="24"/>
                <w:szCs w:val="24"/>
                <w:lang w:eastAsia="en-CA"/>
              </w:rPr>
            </w:pPr>
          </w:p>
        </w:tc>
        <w:tc>
          <w:tcPr>
            <w:tcW w:w="1270" w:type="dxa"/>
            <w:tcBorders>
              <w:top w:val="nil"/>
              <w:left w:val="nil"/>
              <w:bottom w:val="nil"/>
              <w:right w:val="nil"/>
            </w:tcBorders>
            <w:shd w:val="clear" w:color="auto" w:fill="auto"/>
            <w:noWrap/>
            <w:vAlign w:val="center"/>
            <w:hideMark/>
          </w:tcPr>
          <w:p w14:paraId="6F5BA8DE" w14:textId="77777777" w:rsidR="00466CAF" w:rsidRPr="00AA58BF" w:rsidRDefault="00466CAF" w:rsidP="00466CAF">
            <w:pPr>
              <w:spacing w:line="480" w:lineRule="auto"/>
              <w:jc w:val="both"/>
              <w:rPr>
                <w:rFonts w:ascii="Times New Roman" w:eastAsia="Times New Roman" w:hAnsi="Times New Roman" w:cs="Times New Roman"/>
                <w:sz w:val="24"/>
                <w:szCs w:val="24"/>
                <w:lang w:eastAsia="en-CA"/>
              </w:rPr>
            </w:pPr>
          </w:p>
        </w:tc>
        <w:tc>
          <w:tcPr>
            <w:tcW w:w="1243" w:type="dxa"/>
            <w:tcBorders>
              <w:top w:val="nil"/>
              <w:left w:val="nil"/>
              <w:bottom w:val="nil"/>
              <w:right w:val="nil"/>
            </w:tcBorders>
            <w:shd w:val="clear" w:color="auto" w:fill="auto"/>
            <w:noWrap/>
            <w:vAlign w:val="center"/>
            <w:hideMark/>
          </w:tcPr>
          <w:p w14:paraId="2A6A4FC6" w14:textId="77777777" w:rsidR="00466CAF" w:rsidRPr="00AA58BF" w:rsidRDefault="00466CAF" w:rsidP="00466CAF">
            <w:pPr>
              <w:spacing w:line="480" w:lineRule="auto"/>
              <w:jc w:val="both"/>
              <w:rPr>
                <w:rFonts w:ascii="Times New Roman" w:eastAsia="Times New Roman" w:hAnsi="Times New Roman" w:cs="Times New Roman"/>
                <w:sz w:val="24"/>
                <w:szCs w:val="24"/>
                <w:lang w:eastAsia="en-CA"/>
              </w:rPr>
            </w:pPr>
          </w:p>
        </w:tc>
        <w:tc>
          <w:tcPr>
            <w:tcW w:w="1350" w:type="dxa"/>
            <w:tcBorders>
              <w:top w:val="nil"/>
              <w:left w:val="nil"/>
              <w:bottom w:val="nil"/>
              <w:right w:val="nil"/>
            </w:tcBorders>
            <w:shd w:val="clear" w:color="auto" w:fill="auto"/>
            <w:noWrap/>
            <w:vAlign w:val="center"/>
            <w:hideMark/>
          </w:tcPr>
          <w:p w14:paraId="4B8333F9" w14:textId="77777777" w:rsidR="00466CAF" w:rsidRPr="00AA58BF" w:rsidRDefault="00466CAF" w:rsidP="00466CAF">
            <w:pPr>
              <w:spacing w:line="480" w:lineRule="auto"/>
              <w:jc w:val="both"/>
              <w:rPr>
                <w:rFonts w:ascii="Times New Roman" w:eastAsia="Times New Roman" w:hAnsi="Times New Roman" w:cs="Times New Roman"/>
                <w:sz w:val="24"/>
                <w:szCs w:val="24"/>
                <w:lang w:eastAsia="en-CA"/>
              </w:rPr>
            </w:pPr>
          </w:p>
        </w:tc>
      </w:tr>
    </w:tbl>
    <w:p w14:paraId="08F154FA" w14:textId="77777777" w:rsidR="00466CAF" w:rsidRPr="00AA58BF" w:rsidRDefault="00466CAF" w:rsidP="00466CAF">
      <w:pPr>
        <w:spacing w:line="480" w:lineRule="auto"/>
        <w:jc w:val="center"/>
        <w:rPr>
          <w:rFonts w:ascii="Times New Roman" w:eastAsiaTheme="majorEastAsia" w:hAnsi="Times New Roman" w:cs="Times New Roman"/>
          <w:color w:val="4F81BD"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58BF">
        <w:rPr>
          <w:rFonts w:ascii="Times New Roman" w:hAnsi="Times New Roman" w:cs="Times New Roman"/>
          <w:color w:val="4F81BD"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CONCERNS</w:t>
      </w:r>
      <w:bookmarkEnd w:id="5"/>
    </w:p>
    <w:p w14:paraId="75043A6F" w14:textId="77777777" w:rsidR="00466CAF" w:rsidRDefault="00466CAF">
      <w:r>
        <w:br w:type="page"/>
      </w:r>
    </w:p>
    <w:tbl>
      <w:tblPr>
        <w:tblW w:w="11845" w:type="dxa"/>
        <w:tblInd w:w="-854" w:type="dxa"/>
        <w:tblLook w:val="04A0" w:firstRow="1" w:lastRow="0" w:firstColumn="1" w:lastColumn="0" w:noHBand="0" w:noVBand="1"/>
      </w:tblPr>
      <w:tblGrid>
        <w:gridCol w:w="11845"/>
      </w:tblGrid>
      <w:tr w:rsidR="00466CAF" w:rsidRPr="00AA58BF" w14:paraId="1D1EC8CB" w14:textId="77777777" w:rsidTr="00466CAF">
        <w:trPr>
          <w:trHeight w:val="300"/>
        </w:trPr>
        <w:tc>
          <w:tcPr>
            <w:tcW w:w="11845" w:type="dxa"/>
            <w:tcBorders>
              <w:top w:val="nil"/>
              <w:left w:val="nil"/>
              <w:bottom w:val="nil"/>
              <w:right w:val="nil"/>
            </w:tcBorders>
            <w:shd w:val="clear" w:color="auto" w:fill="auto"/>
            <w:noWrap/>
            <w:vAlign w:val="center"/>
            <w:hideMark/>
          </w:tcPr>
          <w:p w14:paraId="3E42B2BB" w14:textId="77777777" w:rsidR="00466CAF" w:rsidRDefault="00466CAF" w:rsidP="00466CAF">
            <w:pPr>
              <w:spacing w:line="480" w:lineRule="auto"/>
              <w:jc w:val="both"/>
              <w:rPr>
                <w:rFonts w:ascii="Times New Roman" w:eastAsia="Times New Roman" w:hAnsi="Times New Roman" w:cs="Times New Roman"/>
                <w:b/>
                <w:bCs/>
                <w:color w:val="000000"/>
                <w:sz w:val="24"/>
                <w:szCs w:val="24"/>
                <w:u w:val="single"/>
                <w:lang w:eastAsia="en-CA"/>
              </w:rPr>
            </w:pPr>
          </w:p>
          <w:p w14:paraId="74C40AC3" w14:textId="568986C6" w:rsidR="00466CAF" w:rsidRPr="00AA58BF" w:rsidRDefault="00466CAF" w:rsidP="00466CAF">
            <w:pPr>
              <w:spacing w:line="480" w:lineRule="auto"/>
              <w:jc w:val="both"/>
              <w:rPr>
                <w:rFonts w:ascii="Times New Roman" w:eastAsia="Times New Roman" w:hAnsi="Times New Roman" w:cs="Times New Roman"/>
                <w:b/>
                <w:bCs/>
                <w:color w:val="000000"/>
                <w:sz w:val="24"/>
                <w:szCs w:val="24"/>
                <w:u w:val="single"/>
                <w:lang w:eastAsia="en-CA"/>
              </w:rPr>
            </w:pPr>
            <w:r w:rsidRPr="00AA58BF">
              <w:rPr>
                <w:rFonts w:ascii="Times New Roman" w:eastAsia="Times New Roman" w:hAnsi="Times New Roman" w:cs="Times New Roman"/>
                <w:b/>
                <w:bCs/>
                <w:color w:val="000000"/>
                <w:sz w:val="24"/>
                <w:szCs w:val="24"/>
                <w:u w:val="single"/>
                <w:lang w:eastAsia="en-CA"/>
              </w:rPr>
              <w:t>Key Concern</w:t>
            </w:r>
          </w:p>
          <w:p w14:paraId="1FDDE024" w14:textId="77777777" w:rsidR="00466CAF" w:rsidRPr="00AA58BF" w:rsidRDefault="00466CAF" w:rsidP="00466CAF">
            <w:pPr>
              <w:spacing w:line="480" w:lineRule="auto"/>
              <w:jc w:val="both"/>
              <w:rPr>
                <w:rFonts w:ascii="Times New Roman" w:eastAsia="Times New Roman" w:hAnsi="Times New Roman" w:cs="Times New Roman"/>
                <w:bCs/>
                <w:color w:val="000000"/>
                <w:sz w:val="24"/>
                <w:szCs w:val="24"/>
                <w:lang w:eastAsia="en-CA"/>
              </w:rPr>
            </w:pPr>
            <w:r w:rsidRPr="00AA58BF">
              <w:rPr>
                <w:rFonts w:ascii="Times New Roman" w:eastAsia="Times New Roman" w:hAnsi="Times New Roman" w:cs="Times New Roman"/>
                <w:bCs/>
                <w:color w:val="000000"/>
                <w:sz w:val="24"/>
                <w:szCs w:val="24"/>
                <w:lang w:eastAsia="en-CA"/>
              </w:rPr>
              <w:t>Designing and development of the product (Flow Jet).</w:t>
            </w:r>
          </w:p>
          <w:p w14:paraId="1DEC7DF3" w14:textId="77777777" w:rsidR="00466CAF" w:rsidRPr="00AA58BF" w:rsidRDefault="00466CAF" w:rsidP="00466CAF">
            <w:pPr>
              <w:spacing w:line="480" w:lineRule="auto"/>
              <w:jc w:val="both"/>
              <w:rPr>
                <w:rFonts w:ascii="Times New Roman" w:eastAsia="Times New Roman" w:hAnsi="Times New Roman" w:cs="Times New Roman"/>
                <w:bCs/>
                <w:color w:val="000000"/>
                <w:sz w:val="24"/>
                <w:szCs w:val="24"/>
                <w:lang w:eastAsia="en-CA"/>
              </w:rPr>
            </w:pPr>
            <w:r w:rsidRPr="00AA58BF">
              <w:rPr>
                <w:rFonts w:ascii="Times New Roman" w:eastAsia="Times New Roman" w:hAnsi="Times New Roman" w:cs="Times New Roman"/>
                <w:bCs/>
                <w:color w:val="000000"/>
                <w:sz w:val="24"/>
                <w:szCs w:val="24"/>
                <w:lang w:eastAsia="en-CA"/>
              </w:rPr>
              <w:t>Marketing and distribution of the product.</w:t>
            </w:r>
          </w:p>
          <w:p w14:paraId="14A8A7F3" w14:textId="77777777" w:rsidR="00466CAF" w:rsidRPr="00AA58BF" w:rsidRDefault="00466CAF" w:rsidP="00466CAF">
            <w:pPr>
              <w:spacing w:line="480" w:lineRule="auto"/>
              <w:jc w:val="both"/>
              <w:rPr>
                <w:rFonts w:ascii="Times New Roman" w:eastAsia="Times New Roman" w:hAnsi="Times New Roman" w:cs="Times New Roman"/>
                <w:bCs/>
                <w:color w:val="000000"/>
                <w:sz w:val="24"/>
                <w:szCs w:val="24"/>
                <w:lang w:eastAsia="en-CA"/>
              </w:rPr>
            </w:pPr>
            <w:r w:rsidRPr="00AA58BF">
              <w:rPr>
                <w:rFonts w:ascii="Times New Roman" w:eastAsia="Times New Roman" w:hAnsi="Times New Roman" w:cs="Times New Roman"/>
                <w:bCs/>
                <w:color w:val="000000"/>
                <w:sz w:val="24"/>
                <w:szCs w:val="24"/>
                <w:lang w:eastAsia="en-CA"/>
              </w:rPr>
              <w:t>The right ingredients used to make the flow</w:t>
            </w:r>
            <w:r>
              <w:rPr>
                <w:rFonts w:ascii="Times New Roman" w:eastAsia="Times New Roman" w:hAnsi="Times New Roman" w:cs="Times New Roman"/>
                <w:bCs/>
                <w:color w:val="000000"/>
                <w:sz w:val="24"/>
                <w:szCs w:val="24"/>
                <w:lang w:eastAsia="en-CA"/>
              </w:rPr>
              <w:t xml:space="preserve"> </w:t>
            </w:r>
            <w:r w:rsidRPr="00AA58BF">
              <w:rPr>
                <w:rFonts w:ascii="Times New Roman" w:eastAsia="Times New Roman" w:hAnsi="Times New Roman" w:cs="Times New Roman"/>
                <w:bCs/>
                <w:color w:val="000000"/>
                <w:sz w:val="24"/>
                <w:szCs w:val="24"/>
                <w:lang w:eastAsia="en-CA"/>
              </w:rPr>
              <w:t>jet.</w:t>
            </w:r>
          </w:p>
          <w:p w14:paraId="253FD27F"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u w:val="single"/>
                <w:lang w:eastAsia="en-CA"/>
              </w:rPr>
            </w:pPr>
          </w:p>
          <w:p w14:paraId="38E06F32"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u w:val="single"/>
                <w:lang w:eastAsia="en-CA"/>
              </w:rPr>
            </w:pPr>
            <w:r w:rsidRPr="00AA58BF">
              <w:rPr>
                <w:rFonts w:ascii="Times New Roman" w:eastAsia="Times New Roman" w:hAnsi="Times New Roman" w:cs="Times New Roman"/>
                <w:b/>
                <w:bCs/>
                <w:color w:val="000000"/>
                <w:sz w:val="24"/>
                <w:szCs w:val="24"/>
                <w:u w:val="single"/>
                <w:lang w:eastAsia="en-CA"/>
              </w:rPr>
              <w:t>Justification</w:t>
            </w:r>
          </w:p>
          <w:p w14:paraId="1516A9BB" w14:textId="77777777" w:rsidR="00466CAF" w:rsidRPr="00AA58BF" w:rsidRDefault="00466CAF" w:rsidP="00466CAF">
            <w:pPr>
              <w:spacing w:line="480" w:lineRule="auto"/>
              <w:jc w:val="both"/>
              <w:rPr>
                <w:rFonts w:ascii="Times New Roman" w:eastAsia="Times New Roman" w:hAnsi="Times New Roman" w:cs="Times New Roman"/>
                <w:bCs/>
                <w:color w:val="000000"/>
                <w:sz w:val="24"/>
                <w:szCs w:val="24"/>
                <w:lang w:eastAsia="en-CA"/>
              </w:rPr>
            </w:pPr>
            <w:r w:rsidRPr="00AA58BF">
              <w:rPr>
                <w:rFonts w:ascii="Times New Roman" w:eastAsia="Times New Roman" w:hAnsi="Times New Roman" w:cs="Times New Roman"/>
                <w:bCs/>
                <w:color w:val="000000"/>
                <w:sz w:val="24"/>
                <w:szCs w:val="24"/>
                <w:lang w:eastAsia="en-CA"/>
              </w:rPr>
              <w:t xml:space="preserve">Danny had the concept or the idea in his mind but had not put it into practice. </w:t>
            </w:r>
          </w:p>
          <w:p w14:paraId="217A393C" w14:textId="77777777" w:rsidR="00466CAF" w:rsidRPr="00AA58BF" w:rsidRDefault="00466CAF" w:rsidP="00466CAF">
            <w:pPr>
              <w:spacing w:line="480" w:lineRule="auto"/>
              <w:jc w:val="both"/>
              <w:rPr>
                <w:rFonts w:ascii="Times New Roman" w:eastAsia="Times New Roman" w:hAnsi="Times New Roman" w:cs="Times New Roman"/>
                <w:bCs/>
                <w:color w:val="000000"/>
                <w:sz w:val="24"/>
                <w:szCs w:val="24"/>
                <w:lang w:eastAsia="en-CA"/>
              </w:rPr>
            </w:pPr>
            <w:r w:rsidRPr="00AA58BF">
              <w:rPr>
                <w:rFonts w:ascii="Times New Roman" w:eastAsia="Times New Roman" w:hAnsi="Times New Roman" w:cs="Times New Roman"/>
                <w:bCs/>
                <w:color w:val="000000"/>
                <w:sz w:val="24"/>
                <w:szCs w:val="24"/>
                <w:lang w:eastAsia="en-CA"/>
              </w:rPr>
              <w:t>Danny was faced with four distribution channels and did not know which the best amongst them was. Also, the product was new in the market and needed to be marketed.</w:t>
            </w:r>
          </w:p>
          <w:p w14:paraId="68F28584" w14:textId="77777777" w:rsidR="00466CAF" w:rsidRPr="00AA58BF" w:rsidRDefault="00466CAF" w:rsidP="00466CAF">
            <w:pPr>
              <w:spacing w:line="480" w:lineRule="auto"/>
              <w:jc w:val="both"/>
              <w:rPr>
                <w:rFonts w:ascii="Times New Roman" w:eastAsia="Times New Roman" w:hAnsi="Times New Roman" w:cs="Times New Roman"/>
                <w:bCs/>
                <w:color w:val="000000"/>
                <w:sz w:val="24"/>
                <w:szCs w:val="24"/>
                <w:lang w:eastAsia="en-CA"/>
              </w:rPr>
            </w:pPr>
            <w:r w:rsidRPr="00AA58BF">
              <w:rPr>
                <w:rFonts w:ascii="Times New Roman" w:eastAsia="Times New Roman" w:hAnsi="Times New Roman" w:cs="Times New Roman"/>
                <w:bCs/>
                <w:color w:val="000000"/>
                <w:sz w:val="24"/>
                <w:szCs w:val="24"/>
                <w:lang w:eastAsia="en-CA"/>
              </w:rPr>
              <w:t>Danny had no wide knowledge of chemistry</w:t>
            </w:r>
            <w:r>
              <w:rPr>
                <w:rFonts w:ascii="Times New Roman" w:eastAsia="Times New Roman" w:hAnsi="Times New Roman" w:cs="Times New Roman"/>
                <w:bCs/>
                <w:color w:val="000000"/>
                <w:sz w:val="24"/>
                <w:szCs w:val="24"/>
                <w:lang w:eastAsia="en-CA"/>
              </w:rPr>
              <w:t>,</w:t>
            </w:r>
            <w:r w:rsidRPr="00AA58BF">
              <w:rPr>
                <w:rFonts w:ascii="Times New Roman" w:eastAsia="Times New Roman" w:hAnsi="Times New Roman" w:cs="Times New Roman"/>
                <w:bCs/>
                <w:color w:val="000000"/>
                <w:sz w:val="24"/>
                <w:szCs w:val="24"/>
                <w:lang w:eastAsia="en-CA"/>
              </w:rPr>
              <w:t xml:space="preserve"> but later on he searched and read more about chemistry (</w:t>
            </w:r>
            <w:r w:rsidRPr="00AA58BF">
              <w:rPr>
                <w:rFonts w:ascii="Times New Roman" w:hAnsi="Times New Roman" w:cs="Times New Roman"/>
                <w:sz w:val="24"/>
                <w:szCs w:val="24"/>
              </w:rPr>
              <w:t>Finch, 2014</w:t>
            </w:r>
            <w:r w:rsidRPr="00AA58BF">
              <w:rPr>
                <w:rFonts w:ascii="Times New Roman" w:eastAsia="Times New Roman" w:hAnsi="Times New Roman" w:cs="Times New Roman"/>
                <w:bCs/>
                <w:color w:val="000000"/>
                <w:sz w:val="24"/>
                <w:szCs w:val="24"/>
                <w:lang w:eastAsia="en-CA"/>
              </w:rPr>
              <w:t xml:space="preserve">). </w:t>
            </w:r>
          </w:p>
          <w:p w14:paraId="3AF9072C"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u w:val="single"/>
                <w:lang w:eastAsia="en-CA"/>
              </w:rPr>
            </w:pPr>
          </w:p>
          <w:p w14:paraId="7E95043D"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u w:val="single"/>
                <w:lang w:eastAsia="en-CA"/>
              </w:rPr>
            </w:pPr>
          </w:p>
          <w:p w14:paraId="35D08F86"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u w:val="single"/>
                <w:lang w:eastAsia="en-CA"/>
              </w:rPr>
            </w:pPr>
          </w:p>
        </w:tc>
      </w:tr>
    </w:tbl>
    <w:p w14:paraId="4109E7AB" w14:textId="77777777" w:rsidR="00466CAF" w:rsidRPr="00AA58BF" w:rsidRDefault="00466CAF" w:rsidP="00466CA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br w:type="page"/>
      </w:r>
    </w:p>
    <w:tbl>
      <w:tblPr>
        <w:tblpPr w:leftFromText="180" w:rightFromText="180" w:vertAnchor="text" w:horzAnchor="margin" w:tblpXSpec="center" w:tblpY="1048"/>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97"/>
        <w:gridCol w:w="2663"/>
      </w:tblGrid>
      <w:tr w:rsidR="00466CAF" w:rsidRPr="00AA58BF" w14:paraId="33114F83" w14:textId="77777777" w:rsidTr="00466CAF">
        <w:trPr>
          <w:trHeight w:val="432"/>
        </w:trPr>
        <w:tc>
          <w:tcPr>
            <w:tcW w:w="7597" w:type="dxa"/>
            <w:shd w:val="clear" w:color="auto" w:fill="auto"/>
            <w:noWrap/>
            <w:vAlign w:val="center"/>
            <w:hideMark/>
          </w:tcPr>
          <w:p w14:paraId="34094F62"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bookmarkStart w:id="6" w:name="_Toc536530425"/>
            <w:r w:rsidRPr="00AA58BF">
              <w:rPr>
                <w:rFonts w:ascii="Times New Roman" w:eastAsia="Times New Roman" w:hAnsi="Times New Roman" w:cs="Times New Roman"/>
                <w:b/>
                <w:bCs/>
                <w:color w:val="000000"/>
                <w:sz w:val="24"/>
                <w:szCs w:val="24"/>
                <w:lang w:eastAsia="en-CA"/>
              </w:rPr>
              <w:lastRenderedPageBreak/>
              <w:t>OBJECTIVE</w:t>
            </w:r>
          </w:p>
        </w:tc>
        <w:tc>
          <w:tcPr>
            <w:tcW w:w="2663" w:type="dxa"/>
            <w:shd w:val="clear" w:color="auto" w:fill="auto"/>
            <w:noWrap/>
            <w:vAlign w:val="center"/>
            <w:hideMark/>
          </w:tcPr>
          <w:p w14:paraId="64372848"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WEIGHT</w:t>
            </w:r>
          </w:p>
        </w:tc>
      </w:tr>
      <w:tr w:rsidR="00466CAF" w:rsidRPr="00AA58BF" w14:paraId="125BCFB2" w14:textId="77777777" w:rsidTr="00466CAF">
        <w:trPr>
          <w:trHeight w:val="432"/>
        </w:trPr>
        <w:tc>
          <w:tcPr>
            <w:tcW w:w="7597" w:type="dxa"/>
            <w:shd w:val="clear" w:color="auto" w:fill="auto"/>
            <w:noWrap/>
            <w:vAlign w:val="center"/>
            <w:hideMark/>
          </w:tcPr>
          <w:p w14:paraId="3A242A02" w14:textId="77777777" w:rsidR="00466CAF" w:rsidRPr="00AA58BF" w:rsidRDefault="00466CAF" w:rsidP="00466CAF">
            <w:pPr>
              <w:pStyle w:val="ListParagraph"/>
              <w:numPr>
                <w:ilvl w:val="0"/>
                <w:numId w:val="16"/>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Designing and development</w:t>
            </w:r>
          </w:p>
        </w:tc>
        <w:tc>
          <w:tcPr>
            <w:tcW w:w="2663" w:type="dxa"/>
            <w:shd w:val="clear" w:color="auto" w:fill="auto"/>
            <w:noWrap/>
            <w:vAlign w:val="center"/>
            <w:hideMark/>
          </w:tcPr>
          <w:p w14:paraId="186C6B44"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466CAF" w:rsidRPr="00AA58BF" w14:paraId="10264D5D" w14:textId="77777777" w:rsidTr="00466CAF">
        <w:trPr>
          <w:trHeight w:val="432"/>
        </w:trPr>
        <w:tc>
          <w:tcPr>
            <w:tcW w:w="7597" w:type="dxa"/>
            <w:shd w:val="clear" w:color="auto" w:fill="auto"/>
            <w:noWrap/>
            <w:vAlign w:val="center"/>
            <w:hideMark/>
          </w:tcPr>
          <w:p w14:paraId="673B97C9" w14:textId="77777777" w:rsidR="00466CAF" w:rsidRPr="00AA58BF" w:rsidRDefault="00466CAF" w:rsidP="00466CAF">
            <w:pPr>
              <w:pStyle w:val="ListParagraph"/>
              <w:numPr>
                <w:ilvl w:val="0"/>
                <w:numId w:val="16"/>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Choosing the best ingredients to make flow jet</w:t>
            </w:r>
          </w:p>
        </w:tc>
        <w:tc>
          <w:tcPr>
            <w:tcW w:w="2663" w:type="dxa"/>
            <w:shd w:val="clear" w:color="auto" w:fill="auto"/>
            <w:noWrap/>
            <w:vAlign w:val="center"/>
          </w:tcPr>
          <w:p w14:paraId="743AD5BB"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466CAF" w:rsidRPr="00AA58BF" w14:paraId="4D143B6C" w14:textId="77777777" w:rsidTr="00466CAF">
        <w:trPr>
          <w:trHeight w:val="432"/>
        </w:trPr>
        <w:tc>
          <w:tcPr>
            <w:tcW w:w="7597" w:type="dxa"/>
            <w:shd w:val="clear" w:color="auto" w:fill="auto"/>
            <w:noWrap/>
            <w:vAlign w:val="center"/>
            <w:hideMark/>
          </w:tcPr>
          <w:p w14:paraId="2872A7F4" w14:textId="77777777" w:rsidR="00466CAF" w:rsidRPr="00AA58BF" w:rsidRDefault="00466CAF" w:rsidP="00466CAF">
            <w:pPr>
              <w:pStyle w:val="ListParagraph"/>
              <w:numPr>
                <w:ilvl w:val="0"/>
                <w:numId w:val="16"/>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Production of the new golf stick</w:t>
            </w:r>
          </w:p>
        </w:tc>
        <w:tc>
          <w:tcPr>
            <w:tcW w:w="2663" w:type="dxa"/>
            <w:shd w:val="clear" w:color="auto" w:fill="auto"/>
            <w:noWrap/>
            <w:vAlign w:val="center"/>
          </w:tcPr>
          <w:p w14:paraId="51A1F3D6"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r>
      <w:tr w:rsidR="00466CAF" w:rsidRPr="00AA58BF" w14:paraId="51129870" w14:textId="77777777" w:rsidTr="00466CAF">
        <w:trPr>
          <w:trHeight w:val="432"/>
        </w:trPr>
        <w:tc>
          <w:tcPr>
            <w:tcW w:w="7597" w:type="dxa"/>
            <w:shd w:val="clear" w:color="auto" w:fill="auto"/>
            <w:noWrap/>
            <w:vAlign w:val="center"/>
            <w:hideMark/>
          </w:tcPr>
          <w:p w14:paraId="1C38808B" w14:textId="77777777" w:rsidR="00466CAF" w:rsidRPr="00AA58BF" w:rsidRDefault="00466CAF" w:rsidP="00466CAF">
            <w:pPr>
              <w:pStyle w:val="ListParagraph"/>
              <w:numPr>
                <w:ilvl w:val="0"/>
                <w:numId w:val="16"/>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Production of the best flow jet</w:t>
            </w:r>
          </w:p>
        </w:tc>
        <w:tc>
          <w:tcPr>
            <w:tcW w:w="2663" w:type="dxa"/>
            <w:shd w:val="clear" w:color="auto" w:fill="auto"/>
            <w:noWrap/>
            <w:vAlign w:val="center"/>
          </w:tcPr>
          <w:p w14:paraId="3EA813F6"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466CAF" w:rsidRPr="00AA58BF" w14:paraId="5ADE9B05" w14:textId="77777777" w:rsidTr="00466CAF">
        <w:trPr>
          <w:trHeight w:val="432"/>
        </w:trPr>
        <w:tc>
          <w:tcPr>
            <w:tcW w:w="7597" w:type="dxa"/>
            <w:shd w:val="clear" w:color="auto" w:fill="auto"/>
            <w:noWrap/>
            <w:vAlign w:val="center"/>
            <w:hideMark/>
          </w:tcPr>
          <w:p w14:paraId="516ED2E2" w14:textId="77777777" w:rsidR="00466CAF" w:rsidRPr="00AA58BF" w:rsidRDefault="00466CAF" w:rsidP="00466CAF">
            <w:pPr>
              <w:pStyle w:val="ListParagraph"/>
              <w:numPr>
                <w:ilvl w:val="0"/>
                <w:numId w:val="16"/>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Marketing </w:t>
            </w:r>
          </w:p>
        </w:tc>
        <w:tc>
          <w:tcPr>
            <w:tcW w:w="2663" w:type="dxa"/>
            <w:shd w:val="clear" w:color="auto" w:fill="auto"/>
            <w:noWrap/>
            <w:vAlign w:val="center"/>
          </w:tcPr>
          <w:p w14:paraId="239D0BE8"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466CAF" w:rsidRPr="00AA58BF" w14:paraId="1F7ABF88" w14:textId="77777777" w:rsidTr="00466CAF">
        <w:trPr>
          <w:trHeight w:val="432"/>
        </w:trPr>
        <w:tc>
          <w:tcPr>
            <w:tcW w:w="7597" w:type="dxa"/>
            <w:shd w:val="clear" w:color="auto" w:fill="auto"/>
            <w:noWrap/>
            <w:vAlign w:val="center"/>
            <w:hideMark/>
          </w:tcPr>
          <w:p w14:paraId="28EE038E" w14:textId="77777777" w:rsidR="00466CAF" w:rsidRPr="00AA58BF" w:rsidRDefault="00466CAF" w:rsidP="00466CAF">
            <w:pPr>
              <w:pStyle w:val="ListParagraph"/>
              <w:numPr>
                <w:ilvl w:val="0"/>
                <w:numId w:val="16"/>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Distribution </w:t>
            </w:r>
          </w:p>
        </w:tc>
        <w:tc>
          <w:tcPr>
            <w:tcW w:w="2663" w:type="dxa"/>
            <w:shd w:val="clear" w:color="auto" w:fill="auto"/>
            <w:noWrap/>
            <w:vAlign w:val="center"/>
          </w:tcPr>
          <w:p w14:paraId="4E0B3846"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466CAF" w:rsidRPr="00AA58BF" w14:paraId="1AE06D62" w14:textId="77777777" w:rsidTr="00466CAF">
        <w:trPr>
          <w:trHeight w:val="2618"/>
        </w:trPr>
        <w:tc>
          <w:tcPr>
            <w:tcW w:w="10260" w:type="dxa"/>
            <w:gridSpan w:val="2"/>
            <w:shd w:val="clear" w:color="auto" w:fill="auto"/>
            <w:noWrap/>
          </w:tcPr>
          <w:p w14:paraId="43127FAD" w14:textId="77777777" w:rsidR="00466CAF" w:rsidRPr="00AA58BF" w:rsidRDefault="00466CAF" w:rsidP="00466CAF">
            <w:pPr>
              <w:spacing w:line="480" w:lineRule="auto"/>
              <w:jc w:val="both"/>
              <w:rPr>
                <w:rFonts w:ascii="Times New Roman" w:eastAsia="Times New Roman" w:hAnsi="Times New Roman" w:cs="Times New Roman"/>
                <w:b/>
                <w:color w:val="000000"/>
                <w:sz w:val="24"/>
                <w:szCs w:val="24"/>
                <w:u w:val="single"/>
                <w:lang w:eastAsia="en-CA"/>
              </w:rPr>
            </w:pPr>
            <w:r w:rsidRPr="00AA58BF">
              <w:rPr>
                <w:rFonts w:ascii="Times New Roman" w:eastAsia="Times New Roman" w:hAnsi="Times New Roman" w:cs="Times New Roman"/>
                <w:b/>
                <w:color w:val="000000"/>
                <w:sz w:val="24"/>
                <w:szCs w:val="24"/>
                <w:u w:val="single"/>
                <w:lang w:eastAsia="en-CA"/>
              </w:rPr>
              <w:t>Justification</w:t>
            </w:r>
          </w:p>
          <w:p w14:paraId="37B8DD53"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The weight of designing and development of the idea was high since there was a need to produce a golf stick that will measure on the consistency of the golf players.</w:t>
            </w:r>
          </w:p>
          <w:p w14:paraId="4A0F8BF3"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The weight of the best ingredients to make flow jet was high since Danny did not have wide knowledge of chemistry.</w:t>
            </w:r>
          </w:p>
          <w:p w14:paraId="5178B81A"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The weight of the production of the new golf stick was medium since it was to be </w:t>
            </w:r>
            <w:proofErr w:type="gramStart"/>
            <w:r w:rsidRPr="00AA58BF">
              <w:rPr>
                <w:rFonts w:ascii="Times New Roman" w:eastAsia="Times New Roman" w:hAnsi="Times New Roman" w:cs="Times New Roman"/>
                <w:color w:val="000000"/>
                <w:sz w:val="24"/>
                <w:szCs w:val="24"/>
                <w:lang w:eastAsia="en-CA"/>
              </w:rPr>
              <w:t>rely</w:t>
            </w:r>
            <w:proofErr w:type="gramEnd"/>
            <w:r w:rsidRPr="00AA58BF">
              <w:rPr>
                <w:rFonts w:ascii="Times New Roman" w:eastAsia="Times New Roman" w:hAnsi="Times New Roman" w:cs="Times New Roman"/>
                <w:color w:val="000000"/>
                <w:sz w:val="24"/>
                <w:szCs w:val="24"/>
                <w:lang w:eastAsia="en-CA"/>
              </w:rPr>
              <w:t xml:space="preserve"> on the quality of the flow jet.</w:t>
            </w:r>
          </w:p>
          <w:p w14:paraId="1F3B9A95"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The weight of production of the best flow jet was high because Danny lacked knowledge of the best ingredients that he would use to make the fluid.</w:t>
            </w:r>
          </w:p>
          <w:p w14:paraId="4CA61780"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The weight of both marketing and distribution was high since the product was new in the market. </w:t>
            </w:r>
          </w:p>
        </w:tc>
      </w:tr>
    </w:tbl>
    <w:p w14:paraId="2ED100F3" w14:textId="6129E670" w:rsidR="00466CAF" w:rsidRPr="00AA58BF" w:rsidRDefault="00466CAF" w:rsidP="00466CAF">
      <w:pPr>
        <w:pStyle w:val="Heading1"/>
        <w:spacing w:line="480" w:lineRule="auto"/>
        <w:jc w:val="center"/>
        <w:rPr>
          <w:rFonts w:ascii="Times New Roman" w:hAnsi="Times New Roman" w:cs="Times New Roman"/>
          <w:sz w:val="24"/>
          <w:szCs w:val="24"/>
        </w:rPr>
      </w:pPr>
      <w:bookmarkStart w:id="7" w:name="_Toc432798969"/>
      <w:r w:rsidRPr="00AA58BF">
        <w:rPr>
          <w:rFonts w:ascii="Times New Roman" w:hAnsi="Times New Roman" w:cs="Times New Roman"/>
          <w:sz w:val="24"/>
          <w:szCs w:val="24"/>
        </w:rPr>
        <w:t>OBJECTIVES</w:t>
      </w:r>
      <w:bookmarkEnd w:id="6"/>
      <w:bookmarkEnd w:id="7"/>
    </w:p>
    <w:p w14:paraId="231E3489" w14:textId="77777777" w:rsidR="00466CAF" w:rsidRPr="00AA58BF" w:rsidRDefault="00466CAF" w:rsidP="00466CAF">
      <w:pPr>
        <w:spacing w:line="480" w:lineRule="auto"/>
        <w:jc w:val="both"/>
        <w:rPr>
          <w:rFonts w:ascii="Times New Roman" w:hAnsi="Times New Roman" w:cs="Times New Roman"/>
          <w:sz w:val="24"/>
          <w:szCs w:val="24"/>
        </w:rPr>
      </w:pPr>
    </w:p>
    <w:p w14:paraId="58D21F78" w14:textId="77777777" w:rsidR="00466CAF" w:rsidRPr="00AA58BF" w:rsidRDefault="00466CAF" w:rsidP="00466CAF">
      <w:pPr>
        <w:pStyle w:val="Heading1"/>
        <w:spacing w:line="480" w:lineRule="auto"/>
        <w:jc w:val="both"/>
        <w:rPr>
          <w:rFonts w:ascii="Times New Roman" w:hAnsi="Times New Roman" w:cs="Times New Roman"/>
          <w:sz w:val="24"/>
          <w:szCs w:val="24"/>
        </w:rPr>
      </w:pPr>
      <w:bookmarkStart w:id="8" w:name="_Toc536530426"/>
    </w:p>
    <w:p w14:paraId="100E252D" w14:textId="77777777" w:rsidR="00466CAF" w:rsidRPr="00AA58BF" w:rsidRDefault="00466CAF" w:rsidP="00466CAF">
      <w:pPr>
        <w:spacing w:line="480" w:lineRule="auto"/>
        <w:jc w:val="both"/>
        <w:rPr>
          <w:rFonts w:ascii="Times New Roman" w:eastAsiaTheme="majorEastAsia" w:hAnsi="Times New Roman" w:cs="Times New Roman"/>
          <w:b/>
          <w:color w:val="365F91" w:themeColor="accent1" w:themeShade="BF"/>
          <w:sz w:val="24"/>
          <w:szCs w:val="24"/>
        </w:rPr>
      </w:pPr>
      <w:r w:rsidRPr="00AA58BF">
        <w:rPr>
          <w:rFonts w:ascii="Times New Roman" w:hAnsi="Times New Roman" w:cs="Times New Roman"/>
          <w:sz w:val="24"/>
          <w:szCs w:val="24"/>
        </w:rPr>
        <w:br w:type="page"/>
      </w:r>
    </w:p>
    <w:tbl>
      <w:tblPr>
        <w:tblpPr w:leftFromText="180" w:rightFromText="180" w:vertAnchor="text" w:horzAnchor="margin" w:tblpXSpec="center" w:tblpY="738"/>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6835"/>
      </w:tblGrid>
      <w:tr w:rsidR="00466CAF" w:rsidRPr="00AA58BF" w14:paraId="31B4B03D" w14:textId="77777777" w:rsidTr="00466CAF">
        <w:trPr>
          <w:trHeight w:val="300"/>
        </w:trPr>
        <w:tc>
          <w:tcPr>
            <w:tcW w:w="3420" w:type="dxa"/>
            <w:shd w:val="clear" w:color="auto" w:fill="auto"/>
            <w:vAlign w:val="center"/>
            <w:hideMark/>
          </w:tcPr>
          <w:p w14:paraId="09B4D604"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lastRenderedPageBreak/>
              <w:t>ALTERNATIVE</w:t>
            </w:r>
          </w:p>
        </w:tc>
        <w:tc>
          <w:tcPr>
            <w:tcW w:w="6835" w:type="dxa"/>
            <w:shd w:val="clear" w:color="auto" w:fill="auto"/>
            <w:vAlign w:val="center"/>
          </w:tcPr>
          <w:p w14:paraId="79830070"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JUSTIFICATION</w:t>
            </w:r>
          </w:p>
        </w:tc>
      </w:tr>
      <w:tr w:rsidR="00466CAF" w:rsidRPr="00AA58BF" w14:paraId="6F0D0946" w14:textId="77777777" w:rsidTr="00466CAF">
        <w:trPr>
          <w:trHeight w:val="600"/>
        </w:trPr>
        <w:tc>
          <w:tcPr>
            <w:tcW w:w="3420" w:type="dxa"/>
            <w:shd w:val="clear" w:color="auto" w:fill="auto"/>
            <w:vAlign w:val="center"/>
            <w:hideMark/>
          </w:tcPr>
          <w:p w14:paraId="7BD9EF32" w14:textId="77777777" w:rsidR="00466CAF" w:rsidRPr="00AA58BF" w:rsidRDefault="00466CAF" w:rsidP="00466CAF">
            <w:pPr>
              <w:pStyle w:val="ListParagraph"/>
              <w:numPr>
                <w:ilvl w:val="0"/>
                <w:numId w:val="17"/>
              </w:num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Employing a designer to articulate Danny’s ideas into practice.</w:t>
            </w:r>
          </w:p>
        </w:tc>
        <w:tc>
          <w:tcPr>
            <w:tcW w:w="6835" w:type="dxa"/>
            <w:shd w:val="clear" w:color="auto" w:fill="auto"/>
            <w:vAlign w:val="center"/>
          </w:tcPr>
          <w:p w14:paraId="72BA459A"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Someone might have an idea but </w:t>
            </w:r>
            <w:proofErr w:type="gramStart"/>
            <w:r w:rsidRPr="00AA58BF">
              <w:rPr>
                <w:rFonts w:ascii="Times New Roman" w:eastAsia="Times New Roman" w:hAnsi="Times New Roman" w:cs="Times New Roman"/>
                <w:color w:val="000000"/>
                <w:sz w:val="24"/>
                <w:szCs w:val="24"/>
                <w:lang w:eastAsia="en-CA"/>
              </w:rPr>
              <w:t>it is put to practice by another person</w:t>
            </w:r>
            <w:proofErr w:type="gramEnd"/>
            <w:r w:rsidRPr="00AA58BF">
              <w:rPr>
                <w:rFonts w:ascii="Times New Roman" w:eastAsia="Times New Roman" w:hAnsi="Times New Roman" w:cs="Times New Roman"/>
                <w:color w:val="000000"/>
                <w:sz w:val="24"/>
                <w:szCs w:val="24"/>
                <w:lang w:eastAsia="en-CA"/>
              </w:rPr>
              <w:t>.</w:t>
            </w:r>
          </w:p>
        </w:tc>
      </w:tr>
      <w:tr w:rsidR="00466CAF" w:rsidRPr="00AA58BF" w14:paraId="502B63AD" w14:textId="77777777" w:rsidTr="00466CAF">
        <w:trPr>
          <w:trHeight w:val="603"/>
        </w:trPr>
        <w:tc>
          <w:tcPr>
            <w:tcW w:w="3420" w:type="dxa"/>
            <w:shd w:val="clear" w:color="auto" w:fill="auto"/>
            <w:vAlign w:val="center"/>
            <w:hideMark/>
          </w:tcPr>
          <w:p w14:paraId="6229A4A9" w14:textId="77777777" w:rsidR="00466CAF" w:rsidRPr="00AA58BF" w:rsidRDefault="00466CAF" w:rsidP="00466CAF">
            <w:pPr>
              <w:pStyle w:val="ListParagraph"/>
              <w:numPr>
                <w:ilvl w:val="0"/>
                <w:numId w:val="17"/>
              </w:num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Making some improvements to the old golf-stick</w:t>
            </w:r>
          </w:p>
        </w:tc>
        <w:tc>
          <w:tcPr>
            <w:tcW w:w="6835" w:type="dxa"/>
            <w:shd w:val="clear" w:color="auto" w:fill="auto"/>
            <w:vAlign w:val="center"/>
          </w:tcPr>
          <w:p w14:paraId="729EC653"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The old one was still working with some people perfectly.</w:t>
            </w:r>
          </w:p>
        </w:tc>
      </w:tr>
      <w:tr w:rsidR="00466CAF" w:rsidRPr="00AA58BF" w14:paraId="18753D8F" w14:textId="77777777" w:rsidTr="00466CAF">
        <w:trPr>
          <w:trHeight w:val="600"/>
        </w:trPr>
        <w:tc>
          <w:tcPr>
            <w:tcW w:w="3420" w:type="dxa"/>
            <w:shd w:val="clear" w:color="auto" w:fill="auto"/>
            <w:vAlign w:val="center"/>
            <w:hideMark/>
          </w:tcPr>
          <w:p w14:paraId="2B9BB1B3" w14:textId="77777777" w:rsidR="00466CAF" w:rsidRPr="00AA58BF" w:rsidRDefault="00466CAF" w:rsidP="00466CAF">
            <w:pPr>
              <w:pStyle w:val="ListParagraph"/>
              <w:numPr>
                <w:ilvl w:val="0"/>
                <w:numId w:val="17"/>
              </w:num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Consulting of a chemistry pro</w:t>
            </w:r>
          </w:p>
        </w:tc>
        <w:tc>
          <w:tcPr>
            <w:tcW w:w="6835" w:type="dxa"/>
            <w:shd w:val="clear" w:color="auto" w:fill="auto"/>
            <w:vAlign w:val="center"/>
          </w:tcPr>
          <w:p w14:paraId="0EFCEF4E"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Since the chemistry pro has vast knowledge regarding properties of fluids.</w:t>
            </w:r>
          </w:p>
        </w:tc>
      </w:tr>
      <w:tr w:rsidR="00466CAF" w:rsidRPr="00AA58BF" w14:paraId="798DFFE9" w14:textId="77777777" w:rsidTr="00466CAF">
        <w:trPr>
          <w:trHeight w:val="600"/>
        </w:trPr>
        <w:tc>
          <w:tcPr>
            <w:tcW w:w="3420" w:type="dxa"/>
            <w:shd w:val="clear" w:color="auto" w:fill="auto"/>
            <w:vAlign w:val="center"/>
            <w:hideMark/>
          </w:tcPr>
          <w:p w14:paraId="64C74F98" w14:textId="77777777" w:rsidR="00466CAF" w:rsidRPr="00AA58BF" w:rsidRDefault="00466CAF" w:rsidP="00466CAF">
            <w:pPr>
              <w:pStyle w:val="ListParagraph"/>
              <w:numPr>
                <w:ilvl w:val="0"/>
                <w:numId w:val="17"/>
              </w:num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Use of existing marketing strategy</w:t>
            </w:r>
          </w:p>
        </w:tc>
        <w:tc>
          <w:tcPr>
            <w:tcW w:w="6835" w:type="dxa"/>
            <w:shd w:val="clear" w:color="auto" w:fill="auto"/>
            <w:vAlign w:val="center"/>
          </w:tcPr>
          <w:p w14:paraId="4D456058"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The industry seems to be already marketed.</w:t>
            </w:r>
          </w:p>
        </w:tc>
      </w:tr>
      <w:tr w:rsidR="00466CAF" w:rsidRPr="00AA58BF" w14:paraId="4B2CD054" w14:textId="77777777" w:rsidTr="00466CAF">
        <w:trPr>
          <w:trHeight w:val="600"/>
        </w:trPr>
        <w:tc>
          <w:tcPr>
            <w:tcW w:w="3420" w:type="dxa"/>
            <w:shd w:val="clear" w:color="auto" w:fill="auto"/>
            <w:vAlign w:val="center"/>
            <w:hideMark/>
          </w:tcPr>
          <w:p w14:paraId="579F75B8" w14:textId="77777777" w:rsidR="00466CAF" w:rsidRPr="00AA58BF" w:rsidRDefault="00466CAF" w:rsidP="00466CAF">
            <w:pPr>
              <w:pStyle w:val="ListParagraph"/>
              <w:numPr>
                <w:ilvl w:val="0"/>
                <w:numId w:val="17"/>
              </w:num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Use of existing distribution system</w:t>
            </w:r>
          </w:p>
        </w:tc>
        <w:tc>
          <w:tcPr>
            <w:tcW w:w="6835" w:type="dxa"/>
            <w:shd w:val="clear" w:color="auto" w:fill="auto"/>
            <w:vAlign w:val="center"/>
          </w:tcPr>
          <w:p w14:paraId="1B73F939"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Since the old golf sticks were distributed to all the points where they were required.</w:t>
            </w:r>
          </w:p>
        </w:tc>
      </w:tr>
      <w:tr w:rsidR="00466CAF" w:rsidRPr="00AA58BF" w14:paraId="05AA0620" w14:textId="77777777" w:rsidTr="00466CAF">
        <w:trPr>
          <w:trHeight w:val="2526"/>
        </w:trPr>
        <w:tc>
          <w:tcPr>
            <w:tcW w:w="10255" w:type="dxa"/>
            <w:gridSpan w:val="2"/>
            <w:shd w:val="clear" w:color="auto" w:fill="auto"/>
          </w:tcPr>
          <w:p w14:paraId="11411171" w14:textId="77777777" w:rsidR="00466CAF" w:rsidRPr="00AA58BF" w:rsidRDefault="00466CAF" w:rsidP="00466CAF">
            <w:pPr>
              <w:spacing w:line="480" w:lineRule="auto"/>
              <w:jc w:val="both"/>
              <w:rPr>
                <w:rFonts w:ascii="Times New Roman" w:eastAsia="Times New Roman" w:hAnsi="Times New Roman" w:cs="Times New Roman"/>
                <w:b/>
                <w:color w:val="000000"/>
                <w:sz w:val="24"/>
                <w:szCs w:val="24"/>
                <w:lang w:eastAsia="en-CA"/>
              </w:rPr>
            </w:pPr>
            <w:r w:rsidRPr="00AA58BF">
              <w:rPr>
                <w:rFonts w:ascii="Times New Roman" w:eastAsia="Times New Roman" w:hAnsi="Times New Roman" w:cs="Times New Roman"/>
                <w:b/>
                <w:color w:val="000000"/>
                <w:sz w:val="24"/>
                <w:szCs w:val="24"/>
                <w:lang w:eastAsia="en-CA"/>
              </w:rPr>
              <w:t>CONCLUSION</w:t>
            </w:r>
          </w:p>
          <w:p w14:paraId="73B1C39B" w14:textId="5D3712EA"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In a </w:t>
            </w:r>
            <w:proofErr w:type="gramStart"/>
            <w:r w:rsidRPr="00AA58BF">
              <w:rPr>
                <w:rFonts w:ascii="Times New Roman" w:eastAsia="Times New Roman" w:hAnsi="Times New Roman" w:cs="Times New Roman"/>
                <w:color w:val="000000"/>
                <w:sz w:val="24"/>
                <w:szCs w:val="24"/>
                <w:lang w:eastAsia="en-CA"/>
              </w:rPr>
              <w:t>nut shell</w:t>
            </w:r>
            <w:proofErr w:type="gramEnd"/>
            <w:r w:rsidRPr="00AA58BF">
              <w:rPr>
                <w:rFonts w:ascii="Times New Roman" w:eastAsia="Times New Roman" w:hAnsi="Times New Roman" w:cs="Times New Roman"/>
                <w:color w:val="000000"/>
                <w:sz w:val="24"/>
                <w:szCs w:val="24"/>
                <w:lang w:eastAsia="en-CA"/>
              </w:rPr>
              <w:t>, Danny is supposed to come up with the right fluid so that he can revolutionize the field of golfers. Also, he should employ the distribution channel that is cost effecti</w:t>
            </w:r>
            <w:r>
              <w:rPr>
                <w:rFonts w:ascii="Times New Roman" w:eastAsia="Times New Roman" w:hAnsi="Times New Roman" w:cs="Times New Roman"/>
                <w:color w:val="000000"/>
                <w:sz w:val="24"/>
                <w:szCs w:val="24"/>
                <w:lang w:eastAsia="en-CA"/>
              </w:rPr>
              <w:t>ve and serves his interest well.</w:t>
            </w:r>
          </w:p>
        </w:tc>
      </w:tr>
    </w:tbl>
    <w:p w14:paraId="66B9B3FE" w14:textId="24DD7560" w:rsidR="00466CAF" w:rsidRPr="00AA58BF" w:rsidRDefault="00466CAF" w:rsidP="00466CAF">
      <w:pPr>
        <w:pStyle w:val="Heading1"/>
        <w:spacing w:line="480" w:lineRule="auto"/>
        <w:jc w:val="center"/>
        <w:rPr>
          <w:rFonts w:ascii="Times New Roman" w:hAnsi="Times New Roman" w:cs="Times New Roman"/>
          <w:sz w:val="24"/>
          <w:szCs w:val="24"/>
        </w:rPr>
      </w:pPr>
      <w:bookmarkStart w:id="9" w:name="_Toc432798970"/>
      <w:r w:rsidRPr="00AA58BF">
        <w:rPr>
          <w:rFonts w:ascii="Times New Roman" w:hAnsi="Times New Roman" w:cs="Times New Roman"/>
          <w:sz w:val="24"/>
          <w:szCs w:val="24"/>
        </w:rPr>
        <w:t>ALTERNATIVES</w:t>
      </w:r>
      <w:bookmarkEnd w:id="8"/>
      <w:bookmarkEnd w:id="9"/>
    </w:p>
    <w:p w14:paraId="7D3B0437" w14:textId="77777777" w:rsidR="00466CAF" w:rsidRPr="00AA58BF" w:rsidRDefault="00466CAF" w:rsidP="00466CAF">
      <w:pPr>
        <w:spacing w:line="480" w:lineRule="auto"/>
        <w:jc w:val="both"/>
        <w:rPr>
          <w:rFonts w:ascii="Times New Roman" w:hAnsi="Times New Roman" w:cs="Times New Roman"/>
          <w:sz w:val="24"/>
          <w:szCs w:val="24"/>
        </w:rPr>
      </w:pPr>
    </w:p>
    <w:p w14:paraId="5C1DB63A" w14:textId="77777777" w:rsidR="00466CAF" w:rsidRPr="00AA58BF" w:rsidRDefault="00466CAF" w:rsidP="00466CAF">
      <w:pPr>
        <w:spacing w:line="480" w:lineRule="auto"/>
        <w:jc w:val="both"/>
        <w:rPr>
          <w:rFonts w:ascii="Times New Roman" w:eastAsiaTheme="majorEastAsia" w:hAnsi="Times New Roman" w:cs="Times New Roman"/>
          <w:b/>
          <w:color w:val="365F91" w:themeColor="accent1" w:themeShade="BF"/>
          <w:sz w:val="24"/>
          <w:szCs w:val="24"/>
        </w:rPr>
      </w:pPr>
      <w:bookmarkStart w:id="10" w:name="_Toc536530427"/>
      <w:r w:rsidRPr="00AA58BF">
        <w:rPr>
          <w:rFonts w:ascii="Times New Roman" w:hAnsi="Times New Roman" w:cs="Times New Roman"/>
          <w:sz w:val="24"/>
          <w:szCs w:val="24"/>
        </w:rPr>
        <w:br w:type="page"/>
      </w:r>
    </w:p>
    <w:p w14:paraId="7AE4BFD6" w14:textId="77777777" w:rsidR="00466CAF" w:rsidRPr="00AA58BF" w:rsidRDefault="00466CAF" w:rsidP="00466CAF">
      <w:pPr>
        <w:pStyle w:val="Heading1"/>
        <w:spacing w:line="480" w:lineRule="auto"/>
        <w:jc w:val="both"/>
        <w:rPr>
          <w:rFonts w:ascii="Times New Roman" w:hAnsi="Times New Roman" w:cs="Times New Roman"/>
          <w:sz w:val="24"/>
          <w:szCs w:val="24"/>
        </w:rPr>
        <w:sectPr w:rsidR="00466CAF" w:rsidRPr="00AA58BF" w:rsidSect="00466CAF">
          <w:pgSz w:w="12240" w:h="15840"/>
          <w:pgMar w:top="851" w:right="1440" w:bottom="426" w:left="1440" w:header="708" w:footer="708" w:gutter="0"/>
          <w:cols w:space="708"/>
          <w:docGrid w:linePitch="360"/>
        </w:sectPr>
      </w:pPr>
    </w:p>
    <w:p w14:paraId="34A05CBE" w14:textId="77777777" w:rsidR="00466CAF" w:rsidRPr="00AA58BF" w:rsidRDefault="00466CAF" w:rsidP="00466CAF">
      <w:pPr>
        <w:pStyle w:val="Heading1"/>
        <w:spacing w:line="480" w:lineRule="auto"/>
        <w:jc w:val="center"/>
        <w:rPr>
          <w:rFonts w:ascii="Times New Roman" w:hAnsi="Times New Roman" w:cs="Times New Roman"/>
          <w:sz w:val="24"/>
          <w:szCs w:val="24"/>
        </w:rPr>
      </w:pPr>
      <w:bookmarkStart w:id="11" w:name="_Toc432798971"/>
      <w:r w:rsidRPr="00AA58BF">
        <w:rPr>
          <w:rFonts w:ascii="Times New Roman" w:hAnsi="Times New Roman" w:cs="Times New Roman"/>
          <w:sz w:val="24"/>
          <w:szCs w:val="24"/>
        </w:rPr>
        <w:lastRenderedPageBreak/>
        <w:t>DECISION MATRIX</w:t>
      </w:r>
      <w:bookmarkEnd w:id="11"/>
    </w:p>
    <w:p w14:paraId="0712C35D" w14:textId="77777777" w:rsidR="00466CAF" w:rsidRPr="00AA58BF" w:rsidRDefault="00466CAF" w:rsidP="00466CAF">
      <w:pPr>
        <w:pStyle w:val="Heading1"/>
        <w:spacing w:line="480" w:lineRule="auto"/>
        <w:jc w:val="both"/>
        <w:rPr>
          <w:rFonts w:ascii="Times New Roman" w:hAnsi="Times New Roman" w:cs="Times New Roman"/>
          <w:sz w:val="24"/>
          <w:szCs w:val="24"/>
        </w:rPr>
      </w:pPr>
    </w:p>
    <w:tbl>
      <w:tblPr>
        <w:tblW w:w="14395" w:type="dxa"/>
        <w:tblInd w:w="-700" w:type="dxa"/>
        <w:tblLayout w:type="fixed"/>
        <w:tblLook w:val="04A0" w:firstRow="1" w:lastRow="0" w:firstColumn="1" w:lastColumn="0" w:noHBand="0" w:noVBand="1"/>
      </w:tblPr>
      <w:tblGrid>
        <w:gridCol w:w="3960"/>
        <w:gridCol w:w="990"/>
        <w:gridCol w:w="990"/>
        <w:gridCol w:w="900"/>
        <w:gridCol w:w="990"/>
        <w:gridCol w:w="900"/>
        <w:gridCol w:w="990"/>
        <w:gridCol w:w="900"/>
        <w:gridCol w:w="990"/>
        <w:gridCol w:w="900"/>
        <w:gridCol w:w="990"/>
        <w:gridCol w:w="895"/>
      </w:tblGrid>
      <w:tr w:rsidR="00466CAF" w:rsidRPr="00AA58BF" w14:paraId="4F9B1046" w14:textId="77777777" w:rsidTr="00466CAF">
        <w:trPr>
          <w:trHeight w:val="167"/>
        </w:trPr>
        <w:tc>
          <w:tcPr>
            <w:tcW w:w="3960" w:type="dxa"/>
            <w:tcBorders>
              <w:top w:val="nil"/>
              <w:left w:val="nil"/>
              <w:bottom w:val="nil"/>
              <w:right w:val="nil"/>
            </w:tcBorders>
            <w:shd w:val="clear" w:color="auto" w:fill="auto"/>
            <w:noWrap/>
            <w:vAlign w:val="bottom"/>
            <w:hideMark/>
          </w:tcPr>
          <w:p w14:paraId="75DD6E32" w14:textId="77777777" w:rsidR="00466CAF" w:rsidRPr="00AA58BF" w:rsidRDefault="00466CAF" w:rsidP="00466CAF">
            <w:pPr>
              <w:spacing w:line="480" w:lineRule="auto"/>
              <w:jc w:val="both"/>
              <w:rPr>
                <w:rFonts w:ascii="Times New Roman" w:eastAsia="Times New Roman" w:hAnsi="Times New Roman" w:cs="Times New Roman"/>
                <w:sz w:val="24"/>
                <w:szCs w:val="24"/>
                <w:lang w:eastAsia="en-CA"/>
              </w:rPr>
            </w:pPr>
          </w:p>
        </w:tc>
        <w:tc>
          <w:tcPr>
            <w:tcW w:w="990" w:type="dxa"/>
            <w:tcBorders>
              <w:top w:val="nil"/>
              <w:left w:val="nil"/>
              <w:bottom w:val="nil"/>
              <w:right w:val="nil"/>
            </w:tcBorders>
            <w:shd w:val="clear" w:color="auto" w:fill="auto"/>
            <w:noWrap/>
            <w:vAlign w:val="bottom"/>
            <w:hideMark/>
          </w:tcPr>
          <w:p w14:paraId="4AD962D5" w14:textId="77777777" w:rsidR="00466CAF" w:rsidRPr="00AA58BF" w:rsidRDefault="00466CAF" w:rsidP="00466CAF">
            <w:pPr>
              <w:spacing w:line="480" w:lineRule="auto"/>
              <w:jc w:val="both"/>
              <w:rPr>
                <w:rFonts w:ascii="Times New Roman" w:eastAsia="Times New Roman" w:hAnsi="Times New Roman" w:cs="Times New Roman"/>
                <w:sz w:val="24"/>
                <w:szCs w:val="24"/>
                <w:lang w:eastAsia="en-CA"/>
              </w:rPr>
            </w:pPr>
          </w:p>
        </w:tc>
        <w:tc>
          <w:tcPr>
            <w:tcW w:w="1890" w:type="dxa"/>
            <w:gridSpan w:val="2"/>
            <w:tcBorders>
              <w:top w:val="single" w:sz="4" w:space="0" w:color="auto"/>
              <w:left w:val="single" w:sz="4" w:space="0" w:color="auto"/>
              <w:bottom w:val="nil"/>
              <w:right w:val="single" w:sz="4" w:space="0" w:color="auto"/>
            </w:tcBorders>
            <w:shd w:val="clear" w:color="auto" w:fill="auto"/>
            <w:noWrap/>
            <w:vAlign w:val="bottom"/>
            <w:hideMark/>
          </w:tcPr>
          <w:p w14:paraId="10B16A29"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ALTERNATIVE 1</w:t>
            </w:r>
          </w:p>
        </w:tc>
        <w:tc>
          <w:tcPr>
            <w:tcW w:w="1890" w:type="dxa"/>
            <w:gridSpan w:val="2"/>
            <w:tcBorders>
              <w:top w:val="single" w:sz="4" w:space="0" w:color="auto"/>
              <w:left w:val="nil"/>
              <w:bottom w:val="nil"/>
              <w:right w:val="single" w:sz="4" w:space="0" w:color="auto"/>
            </w:tcBorders>
            <w:shd w:val="clear" w:color="auto" w:fill="auto"/>
            <w:noWrap/>
            <w:vAlign w:val="bottom"/>
            <w:hideMark/>
          </w:tcPr>
          <w:p w14:paraId="01426623"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ALTERNATIVE 2</w:t>
            </w:r>
          </w:p>
        </w:tc>
        <w:tc>
          <w:tcPr>
            <w:tcW w:w="1890" w:type="dxa"/>
            <w:gridSpan w:val="2"/>
            <w:tcBorders>
              <w:top w:val="single" w:sz="4" w:space="0" w:color="auto"/>
              <w:left w:val="nil"/>
              <w:bottom w:val="nil"/>
              <w:right w:val="single" w:sz="4" w:space="0" w:color="auto"/>
            </w:tcBorders>
            <w:shd w:val="clear" w:color="auto" w:fill="auto"/>
            <w:noWrap/>
            <w:vAlign w:val="bottom"/>
            <w:hideMark/>
          </w:tcPr>
          <w:p w14:paraId="6B550BE1"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ALTERNATIVE 3</w:t>
            </w:r>
          </w:p>
        </w:tc>
        <w:tc>
          <w:tcPr>
            <w:tcW w:w="1890" w:type="dxa"/>
            <w:gridSpan w:val="2"/>
            <w:tcBorders>
              <w:top w:val="single" w:sz="4" w:space="0" w:color="auto"/>
              <w:left w:val="nil"/>
              <w:bottom w:val="nil"/>
              <w:right w:val="single" w:sz="4" w:space="0" w:color="auto"/>
            </w:tcBorders>
            <w:shd w:val="clear" w:color="auto" w:fill="auto"/>
            <w:noWrap/>
            <w:vAlign w:val="bottom"/>
            <w:hideMark/>
          </w:tcPr>
          <w:p w14:paraId="38B5954D"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ALTERNATIVE 4</w:t>
            </w:r>
          </w:p>
        </w:tc>
        <w:tc>
          <w:tcPr>
            <w:tcW w:w="1885" w:type="dxa"/>
            <w:gridSpan w:val="2"/>
            <w:tcBorders>
              <w:top w:val="single" w:sz="4" w:space="0" w:color="auto"/>
              <w:left w:val="nil"/>
              <w:bottom w:val="nil"/>
              <w:right w:val="single" w:sz="4" w:space="0" w:color="auto"/>
            </w:tcBorders>
            <w:shd w:val="clear" w:color="auto" w:fill="auto"/>
            <w:noWrap/>
            <w:vAlign w:val="bottom"/>
            <w:hideMark/>
          </w:tcPr>
          <w:p w14:paraId="292D72D5"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ALTERNATIVE 5</w:t>
            </w:r>
          </w:p>
        </w:tc>
      </w:tr>
      <w:tr w:rsidR="00466CAF" w:rsidRPr="00AA58BF" w14:paraId="5313FC24" w14:textId="77777777" w:rsidTr="00466CAF">
        <w:trPr>
          <w:trHeight w:val="327"/>
        </w:trPr>
        <w:tc>
          <w:tcPr>
            <w:tcW w:w="3960" w:type="dxa"/>
            <w:tcBorders>
              <w:top w:val="nil"/>
              <w:left w:val="nil"/>
              <w:bottom w:val="nil"/>
              <w:right w:val="nil"/>
            </w:tcBorders>
            <w:shd w:val="clear" w:color="auto" w:fill="auto"/>
            <w:noWrap/>
            <w:vAlign w:val="center"/>
            <w:hideMark/>
          </w:tcPr>
          <w:p w14:paraId="0ACC1E6E"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p>
        </w:tc>
        <w:tc>
          <w:tcPr>
            <w:tcW w:w="990" w:type="dxa"/>
            <w:tcBorders>
              <w:top w:val="nil"/>
              <w:left w:val="nil"/>
              <w:bottom w:val="nil"/>
              <w:right w:val="nil"/>
            </w:tcBorders>
            <w:shd w:val="clear" w:color="auto" w:fill="auto"/>
            <w:noWrap/>
            <w:vAlign w:val="bottom"/>
            <w:hideMark/>
          </w:tcPr>
          <w:p w14:paraId="53B822FF"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p>
        </w:tc>
        <w:tc>
          <w:tcPr>
            <w:tcW w:w="1890"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14:paraId="5A2383F3"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p>
        </w:tc>
        <w:tc>
          <w:tcPr>
            <w:tcW w:w="1890" w:type="dxa"/>
            <w:gridSpan w:val="2"/>
            <w:tcBorders>
              <w:top w:val="single" w:sz="8" w:space="0" w:color="auto"/>
              <w:left w:val="nil"/>
              <w:bottom w:val="single" w:sz="4" w:space="0" w:color="auto"/>
              <w:right w:val="single" w:sz="8" w:space="0" w:color="000000"/>
            </w:tcBorders>
            <w:shd w:val="clear" w:color="auto" w:fill="auto"/>
            <w:vAlign w:val="center"/>
          </w:tcPr>
          <w:p w14:paraId="1F89F006"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p>
        </w:tc>
        <w:tc>
          <w:tcPr>
            <w:tcW w:w="1890" w:type="dxa"/>
            <w:gridSpan w:val="2"/>
            <w:tcBorders>
              <w:top w:val="single" w:sz="8" w:space="0" w:color="auto"/>
              <w:left w:val="nil"/>
              <w:bottom w:val="single" w:sz="4" w:space="0" w:color="auto"/>
              <w:right w:val="single" w:sz="8" w:space="0" w:color="000000"/>
            </w:tcBorders>
            <w:shd w:val="clear" w:color="auto" w:fill="auto"/>
            <w:vAlign w:val="center"/>
          </w:tcPr>
          <w:p w14:paraId="09C9DB7E"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p>
        </w:tc>
        <w:tc>
          <w:tcPr>
            <w:tcW w:w="1890" w:type="dxa"/>
            <w:gridSpan w:val="2"/>
            <w:tcBorders>
              <w:top w:val="single" w:sz="8" w:space="0" w:color="auto"/>
              <w:left w:val="nil"/>
              <w:bottom w:val="single" w:sz="4" w:space="0" w:color="auto"/>
              <w:right w:val="single" w:sz="8" w:space="0" w:color="000000"/>
            </w:tcBorders>
            <w:shd w:val="clear" w:color="auto" w:fill="auto"/>
            <w:vAlign w:val="center"/>
          </w:tcPr>
          <w:p w14:paraId="1FF624ED"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p>
        </w:tc>
        <w:tc>
          <w:tcPr>
            <w:tcW w:w="1885" w:type="dxa"/>
            <w:gridSpan w:val="2"/>
            <w:tcBorders>
              <w:top w:val="single" w:sz="8" w:space="0" w:color="auto"/>
              <w:left w:val="nil"/>
              <w:bottom w:val="single" w:sz="4" w:space="0" w:color="auto"/>
              <w:right w:val="single" w:sz="8" w:space="0" w:color="000000"/>
            </w:tcBorders>
            <w:shd w:val="clear" w:color="auto" w:fill="auto"/>
            <w:vAlign w:val="center"/>
          </w:tcPr>
          <w:p w14:paraId="40F35BC2"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p>
        </w:tc>
      </w:tr>
      <w:tr w:rsidR="00466CAF" w:rsidRPr="00AA58BF" w14:paraId="15BABA5E" w14:textId="77777777" w:rsidTr="00466CAF">
        <w:trPr>
          <w:trHeight w:val="159"/>
        </w:trPr>
        <w:tc>
          <w:tcPr>
            <w:tcW w:w="3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BCC2AD"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OBJECTIVE</w:t>
            </w:r>
          </w:p>
        </w:tc>
        <w:tc>
          <w:tcPr>
            <w:tcW w:w="990" w:type="dxa"/>
            <w:tcBorders>
              <w:top w:val="single" w:sz="4" w:space="0" w:color="auto"/>
              <w:left w:val="nil"/>
              <w:bottom w:val="single" w:sz="4" w:space="0" w:color="auto"/>
              <w:right w:val="nil"/>
            </w:tcBorders>
            <w:shd w:val="clear" w:color="auto" w:fill="auto"/>
            <w:noWrap/>
            <w:vAlign w:val="bottom"/>
            <w:hideMark/>
          </w:tcPr>
          <w:p w14:paraId="24853945"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WEIGHT</w:t>
            </w:r>
          </w:p>
        </w:tc>
        <w:tc>
          <w:tcPr>
            <w:tcW w:w="990" w:type="dxa"/>
            <w:tcBorders>
              <w:top w:val="nil"/>
              <w:left w:val="single" w:sz="8" w:space="0" w:color="auto"/>
              <w:bottom w:val="single" w:sz="4" w:space="0" w:color="auto"/>
              <w:right w:val="single" w:sz="4" w:space="0" w:color="auto"/>
            </w:tcBorders>
            <w:shd w:val="clear" w:color="auto" w:fill="auto"/>
            <w:noWrap/>
            <w:vAlign w:val="bottom"/>
            <w:hideMark/>
          </w:tcPr>
          <w:p w14:paraId="25F2DE6A"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RATING</w:t>
            </w:r>
          </w:p>
        </w:tc>
        <w:tc>
          <w:tcPr>
            <w:tcW w:w="900" w:type="dxa"/>
            <w:tcBorders>
              <w:top w:val="nil"/>
              <w:left w:val="nil"/>
              <w:bottom w:val="single" w:sz="4" w:space="0" w:color="auto"/>
              <w:right w:val="single" w:sz="8" w:space="0" w:color="auto"/>
            </w:tcBorders>
            <w:shd w:val="clear" w:color="auto" w:fill="auto"/>
            <w:noWrap/>
            <w:vAlign w:val="bottom"/>
            <w:hideMark/>
          </w:tcPr>
          <w:p w14:paraId="714B53E2"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SCORE</w:t>
            </w:r>
          </w:p>
        </w:tc>
        <w:tc>
          <w:tcPr>
            <w:tcW w:w="990" w:type="dxa"/>
            <w:tcBorders>
              <w:top w:val="nil"/>
              <w:left w:val="nil"/>
              <w:bottom w:val="single" w:sz="4" w:space="0" w:color="auto"/>
              <w:right w:val="single" w:sz="4" w:space="0" w:color="auto"/>
            </w:tcBorders>
            <w:shd w:val="clear" w:color="auto" w:fill="auto"/>
            <w:noWrap/>
            <w:vAlign w:val="bottom"/>
            <w:hideMark/>
          </w:tcPr>
          <w:p w14:paraId="71DDFAF6"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RATING</w:t>
            </w:r>
          </w:p>
        </w:tc>
        <w:tc>
          <w:tcPr>
            <w:tcW w:w="900" w:type="dxa"/>
            <w:tcBorders>
              <w:top w:val="nil"/>
              <w:left w:val="nil"/>
              <w:bottom w:val="single" w:sz="4" w:space="0" w:color="auto"/>
              <w:right w:val="single" w:sz="8" w:space="0" w:color="auto"/>
            </w:tcBorders>
            <w:shd w:val="clear" w:color="auto" w:fill="auto"/>
            <w:noWrap/>
            <w:vAlign w:val="bottom"/>
            <w:hideMark/>
          </w:tcPr>
          <w:p w14:paraId="6BF1A4ED"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SCORE</w:t>
            </w:r>
          </w:p>
        </w:tc>
        <w:tc>
          <w:tcPr>
            <w:tcW w:w="990" w:type="dxa"/>
            <w:tcBorders>
              <w:top w:val="nil"/>
              <w:left w:val="nil"/>
              <w:bottom w:val="single" w:sz="4" w:space="0" w:color="auto"/>
              <w:right w:val="single" w:sz="4" w:space="0" w:color="auto"/>
            </w:tcBorders>
            <w:shd w:val="clear" w:color="auto" w:fill="auto"/>
            <w:noWrap/>
            <w:vAlign w:val="bottom"/>
            <w:hideMark/>
          </w:tcPr>
          <w:p w14:paraId="30511827"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RATING</w:t>
            </w:r>
          </w:p>
        </w:tc>
        <w:tc>
          <w:tcPr>
            <w:tcW w:w="900" w:type="dxa"/>
            <w:tcBorders>
              <w:top w:val="nil"/>
              <w:left w:val="nil"/>
              <w:bottom w:val="single" w:sz="4" w:space="0" w:color="auto"/>
              <w:right w:val="single" w:sz="8" w:space="0" w:color="auto"/>
            </w:tcBorders>
            <w:shd w:val="clear" w:color="auto" w:fill="auto"/>
            <w:noWrap/>
            <w:vAlign w:val="bottom"/>
            <w:hideMark/>
          </w:tcPr>
          <w:p w14:paraId="321853FB"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SCORE</w:t>
            </w:r>
          </w:p>
        </w:tc>
        <w:tc>
          <w:tcPr>
            <w:tcW w:w="990" w:type="dxa"/>
            <w:tcBorders>
              <w:top w:val="nil"/>
              <w:left w:val="nil"/>
              <w:bottom w:val="single" w:sz="4" w:space="0" w:color="auto"/>
              <w:right w:val="single" w:sz="4" w:space="0" w:color="auto"/>
            </w:tcBorders>
            <w:shd w:val="clear" w:color="auto" w:fill="auto"/>
            <w:noWrap/>
            <w:vAlign w:val="bottom"/>
            <w:hideMark/>
          </w:tcPr>
          <w:p w14:paraId="6A5A866B"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RATING</w:t>
            </w:r>
          </w:p>
        </w:tc>
        <w:tc>
          <w:tcPr>
            <w:tcW w:w="900" w:type="dxa"/>
            <w:tcBorders>
              <w:top w:val="nil"/>
              <w:left w:val="nil"/>
              <w:bottom w:val="single" w:sz="4" w:space="0" w:color="auto"/>
              <w:right w:val="single" w:sz="8" w:space="0" w:color="auto"/>
            </w:tcBorders>
            <w:shd w:val="clear" w:color="auto" w:fill="auto"/>
            <w:noWrap/>
            <w:vAlign w:val="bottom"/>
            <w:hideMark/>
          </w:tcPr>
          <w:p w14:paraId="2DE3A697"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SCORE</w:t>
            </w:r>
          </w:p>
        </w:tc>
        <w:tc>
          <w:tcPr>
            <w:tcW w:w="990" w:type="dxa"/>
            <w:tcBorders>
              <w:top w:val="nil"/>
              <w:left w:val="nil"/>
              <w:bottom w:val="single" w:sz="4" w:space="0" w:color="auto"/>
              <w:right w:val="single" w:sz="4" w:space="0" w:color="auto"/>
            </w:tcBorders>
            <w:shd w:val="clear" w:color="auto" w:fill="auto"/>
            <w:noWrap/>
            <w:vAlign w:val="bottom"/>
            <w:hideMark/>
          </w:tcPr>
          <w:p w14:paraId="117AC207"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RATING</w:t>
            </w:r>
          </w:p>
        </w:tc>
        <w:tc>
          <w:tcPr>
            <w:tcW w:w="895" w:type="dxa"/>
            <w:tcBorders>
              <w:top w:val="nil"/>
              <w:left w:val="nil"/>
              <w:bottom w:val="single" w:sz="4" w:space="0" w:color="auto"/>
              <w:right w:val="single" w:sz="8" w:space="0" w:color="auto"/>
            </w:tcBorders>
            <w:shd w:val="clear" w:color="auto" w:fill="auto"/>
            <w:noWrap/>
            <w:vAlign w:val="bottom"/>
            <w:hideMark/>
          </w:tcPr>
          <w:p w14:paraId="2D7251D9"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SCORE</w:t>
            </w:r>
          </w:p>
        </w:tc>
      </w:tr>
      <w:tr w:rsidR="00466CAF" w:rsidRPr="00AA58BF" w14:paraId="562E33BA" w14:textId="77777777" w:rsidTr="00466CAF">
        <w:trPr>
          <w:trHeight w:val="175"/>
        </w:trPr>
        <w:tc>
          <w:tcPr>
            <w:tcW w:w="3960" w:type="dxa"/>
            <w:tcBorders>
              <w:top w:val="single" w:sz="4" w:space="0" w:color="auto"/>
              <w:left w:val="single" w:sz="4" w:space="0" w:color="auto"/>
              <w:bottom w:val="single" w:sz="4" w:space="0" w:color="auto"/>
              <w:right w:val="nil"/>
            </w:tcBorders>
            <w:shd w:val="clear" w:color="auto" w:fill="auto"/>
            <w:vAlign w:val="bottom"/>
          </w:tcPr>
          <w:p w14:paraId="378C5508" w14:textId="77777777" w:rsidR="00466CAF" w:rsidRPr="00AA58BF" w:rsidRDefault="00466CAF" w:rsidP="00466CAF">
            <w:pPr>
              <w:pStyle w:val="ListParagraph"/>
              <w:numPr>
                <w:ilvl w:val="0"/>
                <w:numId w:val="18"/>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Designing and development</w:t>
            </w:r>
          </w:p>
        </w:tc>
        <w:tc>
          <w:tcPr>
            <w:tcW w:w="990" w:type="dxa"/>
            <w:tcBorders>
              <w:top w:val="nil"/>
              <w:left w:val="single" w:sz="4" w:space="0" w:color="auto"/>
              <w:bottom w:val="single" w:sz="4" w:space="0" w:color="auto"/>
              <w:right w:val="nil"/>
            </w:tcBorders>
            <w:shd w:val="clear" w:color="auto" w:fill="auto"/>
            <w:noWrap/>
            <w:vAlign w:val="center"/>
          </w:tcPr>
          <w:p w14:paraId="1DA6E62E"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50</w:t>
            </w:r>
          </w:p>
        </w:tc>
        <w:tc>
          <w:tcPr>
            <w:tcW w:w="990" w:type="dxa"/>
            <w:tcBorders>
              <w:top w:val="nil"/>
              <w:left w:val="single" w:sz="8" w:space="0" w:color="auto"/>
              <w:bottom w:val="single" w:sz="4" w:space="0" w:color="auto"/>
              <w:right w:val="single" w:sz="4" w:space="0" w:color="auto"/>
            </w:tcBorders>
            <w:shd w:val="clear" w:color="auto" w:fill="auto"/>
            <w:noWrap/>
            <w:vAlign w:val="center"/>
          </w:tcPr>
          <w:p w14:paraId="26D9371F"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14:paraId="762473E1"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14:paraId="6F7E73D9"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14:paraId="612F4870"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14:paraId="6DFACD39"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14:paraId="499FEA0F"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14:paraId="16E32016"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14:paraId="2252AF48"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14:paraId="591B14FA"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895" w:type="dxa"/>
            <w:tcBorders>
              <w:top w:val="nil"/>
              <w:left w:val="nil"/>
              <w:bottom w:val="single" w:sz="4" w:space="0" w:color="auto"/>
              <w:right w:val="single" w:sz="8" w:space="0" w:color="auto"/>
            </w:tcBorders>
            <w:shd w:val="clear" w:color="auto" w:fill="auto"/>
            <w:noWrap/>
            <w:vAlign w:val="center"/>
          </w:tcPr>
          <w:p w14:paraId="7F00A105"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r>
      <w:tr w:rsidR="00466CAF" w:rsidRPr="00AA58BF" w14:paraId="127A07F6" w14:textId="77777777" w:rsidTr="00466CAF">
        <w:trPr>
          <w:trHeight w:val="159"/>
        </w:trPr>
        <w:tc>
          <w:tcPr>
            <w:tcW w:w="3960" w:type="dxa"/>
            <w:tcBorders>
              <w:top w:val="single" w:sz="4" w:space="0" w:color="auto"/>
              <w:left w:val="single" w:sz="4" w:space="0" w:color="auto"/>
              <w:bottom w:val="single" w:sz="4" w:space="0" w:color="auto"/>
              <w:right w:val="nil"/>
            </w:tcBorders>
            <w:shd w:val="clear" w:color="auto" w:fill="auto"/>
            <w:vAlign w:val="bottom"/>
          </w:tcPr>
          <w:p w14:paraId="45834A99" w14:textId="77777777" w:rsidR="00466CAF" w:rsidRPr="00AA58BF" w:rsidRDefault="00466CAF" w:rsidP="00466CAF">
            <w:pPr>
              <w:pStyle w:val="ListParagraph"/>
              <w:numPr>
                <w:ilvl w:val="0"/>
                <w:numId w:val="18"/>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Choosing the best ingredients to make flow jet</w:t>
            </w:r>
          </w:p>
        </w:tc>
        <w:tc>
          <w:tcPr>
            <w:tcW w:w="990" w:type="dxa"/>
            <w:tcBorders>
              <w:top w:val="nil"/>
              <w:left w:val="single" w:sz="4" w:space="0" w:color="auto"/>
              <w:bottom w:val="single" w:sz="4" w:space="0" w:color="auto"/>
              <w:right w:val="nil"/>
            </w:tcBorders>
            <w:shd w:val="clear" w:color="auto" w:fill="auto"/>
            <w:noWrap/>
            <w:vAlign w:val="center"/>
          </w:tcPr>
          <w:p w14:paraId="58D1BC3A"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50</w:t>
            </w:r>
          </w:p>
        </w:tc>
        <w:tc>
          <w:tcPr>
            <w:tcW w:w="990" w:type="dxa"/>
            <w:tcBorders>
              <w:top w:val="nil"/>
              <w:left w:val="single" w:sz="8" w:space="0" w:color="auto"/>
              <w:bottom w:val="single" w:sz="4" w:space="0" w:color="auto"/>
              <w:right w:val="single" w:sz="4" w:space="0" w:color="auto"/>
            </w:tcBorders>
            <w:shd w:val="clear" w:color="auto" w:fill="auto"/>
            <w:noWrap/>
            <w:vAlign w:val="center"/>
          </w:tcPr>
          <w:p w14:paraId="012EE573"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14:paraId="7F252139"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15</w:t>
            </w:r>
          </w:p>
        </w:tc>
        <w:tc>
          <w:tcPr>
            <w:tcW w:w="990" w:type="dxa"/>
            <w:tcBorders>
              <w:top w:val="nil"/>
              <w:left w:val="nil"/>
              <w:bottom w:val="single" w:sz="4" w:space="0" w:color="auto"/>
              <w:right w:val="single" w:sz="4" w:space="0" w:color="auto"/>
            </w:tcBorders>
            <w:shd w:val="clear" w:color="auto" w:fill="auto"/>
            <w:noWrap/>
            <w:vAlign w:val="center"/>
          </w:tcPr>
          <w:p w14:paraId="4E788D9B"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14:paraId="01DD491B"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14:paraId="214A4376"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900" w:type="dxa"/>
            <w:tcBorders>
              <w:top w:val="nil"/>
              <w:left w:val="nil"/>
              <w:bottom w:val="single" w:sz="4" w:space="0" w:color="auto"/>
              <w:right w:val="single" w:sz="8" w:space="0" w:color="auto"/>
            </w:tcBorders>
            <w:shd w:val="clear" w:color="auto" w:fill="auto"/>
            <w:noWrap/>
            <w:vAlign w:val="center"/>
          </w:tcPr>
          <w:p w14:paraId="390AD79E"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7</w:t>
            </w:r>
          </w:p>
        </w:tc>
        <w:tc>
          <w:tcPr>
            <w:tcW w:w="990" w:type="dxa"/>
            <w:tcBorders>
              <w:top w:val="nil"/>
              <w:left w:val="nil"/>
              <w:bottom w:val="single" w:sz="4" w:space="0" w:color="auto"/>
              <w:right w:val="single" w:sz="4" w:space="0" w:color="auto"/>
            </w:tcBorders>
            <w:shd w:val="clear" w:color="auto" w:fill="auto"/>
            <w:noWrap/>
            <w:vAlign w:val="center"/>
          </w:tcPr>
          <w:p w14:paraId="6FFE9965"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900" w:type="dxa"/>
            <w:tcBorders>
              <w:top w:val="nil"/>
              <w:left w:val="nil"/>
              <w:bottom w:val="single" w:sz="4" w:space="0" w:color="auto"/>
              <w:right w:val="single" w:sz="8" w:space="0" w:color="auto"/>
            </w:tcBorders>
            <w:shd w:val="clear" w:color="auto" w:fill="auto"/>
            <w:noWrap/>
            <w:vAlign w:val="center"/>
          </w:tcPr>
          <w:p w14:paraId="154F9F18"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7</w:t>
            </w:r>
          </w:p>
        </w:tc>
        <w:tc>
          <w:tcPr>
            <w:tcW w:w="990" w:type="dxa"/>
            <w:tcBorders>
              <w:top w:val="nil"/>
              <w:left w:val="nil"/>
              <w:bottom w:val="single" w:sz="4" w:space="0" w:color="auto"/>
              <w:right w:val="single" w:sz="4" w:space="0" w:color="auto"/>
            </w:tcBorders>
            <w:shd w:val="clear" w:color="auto" w:fill="auto"/>
            <w:noWrap/>
            <w:vAlign w:val="center"/>
          </w:tcPr>
          <w:p w14:paraId="2A9728AC"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895" w:type="dxa"/>
            <w:tcBorders>
              <w:top w:val="nil"/>
              <w:left w:val="nil"/>
              <w:bottom w:val="single" w:sz="4" w:space="0" w:color="auto"/>
              <w:right w:val="single" w:sz="8" w:space="0" w:color="auto"/>
            </w:tcBorders>
            <w:shd w:val="clear" w:color="auto" w:fill="auto"/>
            <w:noWrap/>
            <w:vAlign w:val="center"/>
          </w:tcPr>
          <w:p w14:paraId="040016DE"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6</w:t>
            </w:r>
          </w:p>
        </w:tc>
      </w:tr>
      <w:tr w:rsidR="00466CAF" w:rsidRPr="00AA58BF" w14:paraId="3FFBCD13" w14:textId="77777777" w:rsidTr="00466CAF">
        <w:trPr>
          <w:trHeight w:val="319"/>
        </w:trPr>
        <w:tc>
          <w:tcPr>
            <w:tcW w:w="3960" w:type="dxa"/>
            <w:tcBorders>
              <w:top w:val="single" w:sz="4" w:space="0" w:color="auto"/>
              <w:left w:val="single" w:sz="4" w:space="0" w:color="auto"/>
              <w:bottom w:val="single" w:sz="4" w:space="0" w:color="auto"/>
              <w:right w:val="nil"/>
            </w:tcBorders>
            <w:shd w:val="clear" w:color="auto" w:fill="auto"/>
            <w:vAlign w:val="bottom"/>
          </w:tcPr>
          <w:p w14:paraId="6E901C84" w14:textId="77777777" w:rsidR="00466CAF" w:rsidRPr="00AA58BF" w:rsidRDefault="00466CAF" w:rsidP="00466CAF">
            <w:pPr>
              <w:pStyle w:val="ListParagraph"/>
              <w:numPr>
                <w:ilvl w:val="0"/>
                <w:numId w:val="18"/>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Production of the new golf stick</w:t>
            </w:r>
          </w:p>
        </w:tc>
        <w:tc>
          <w:tcPr>
            <w:tcW w:w="990" w:type="dxa"/>
            <w:tcBorders>
              <w:top w:val="nil"/>
              <w:left w:val="single" w:sz="4" w:space="0" w:color="auto"/>
              <w:bottom w:val="single" w:sz="4" w:space="0" w:color="auto"/>
              <w:right w:val="nil"/>
            </w:tcBorders>
            <w:shd w:val="clear" w:color="auto" w:fill="auto"/>
            <w:noWrap/>
            <w:vAlign w:val="center"/>
          </w:tcPr>
          <w:p w14:paraId="29A2DDFA"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50</w:t>
            </w:r>
          </w:p>
        </w:tc>
        <w:tc>
          <w:tcPr>
            <w:tcW w:w="990" w:type="dxa"/>
            <w:tcBorders>
              <w:top w:val="nil"/>
              <w:left w:val="single" w:sz="8" w:space="0" w:color="auto"/>
              <w:bottom w:val="single" w:sz="4" w:space="0" w:color="auto"/>
              <w:right w:val="single" w:sz="4" w:space="0" w:color="auto"/>
            </w:tcBorders>
            <w:shd w:val="clear" w:color="auto" w:fill="auto"/>
            <w:noWrap/>
            <w:vAlign w:val="center"/>
          </w:tcPr>
          <w:p w14:paraId="682A9A8E"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14:paraId="45783884"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15</w:t>
            </w:r>
          </w:p>
        </w:tc>
        <w:tc>
          <w:tcPr>
            <w:tcW w:w="990" w:type="dxa"/>
            <w:tcBorders>
              <w:top w:val="nil"/>
              <w:left w:val="nil"/>
              <w:bottom w:val="single" w:sz="4" w:space="0" w:color="auto"/>
              <w:right w:val="single" w:sz="4" w:space="0" w:color="auto"/>
            </w:tcBorders>
            <w:shd w:val="clear" w:color="auto" w:fill="auto"/>
            <w:noWrap/>
            <w:vAlign w:val="center"/>
          </w:tcPr>
          <w:p w14:paraId="301CEE41"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14:paraId="60ED0655"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14:paraId="0018D91A"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14:paraId="544D7557"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14:paraId="3A9B5B9B"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900" w:type="dxa"/>
            <w:tcBorders>
              <w:top w:val="nil"/>
              <w:left w:val="nil"/>
              <w:bottom w:val="single" w:sz="4" w:space="0" w:color="auto"/>
              <w:right w:val="single" w:sz="8" w:space="0" w:color="auto"/>
            </w:tcBorders>
            <w:shd w:val="clear" w:color="auto" w:fill="auto"/>
            <w:noWrap/>
            <w:vAlign w:val="center"/>
          </w:tcPr>
          <w:p w14:paraId="751617FB"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8</w:t>
            </w:r>
          </w:p>
        </w:tc>
        <w:tc>
          <w:tcPr>
            <w:tcW w:w="990" w:type="dxa"/>
            <w:tcBorders>
              <w:top w:val="nil"/>
              <w:left w:val="nil"/>
              <w:bottom w:val="single" w:sz="4" w:space="0" w:color="auto"/>
              <w:right w:val="single" w:sz="4" w:space="0" w:color="auto"/>
            </w:tcBorders>
            <w:shd w:val="clear" w:color="auto" w:fill="auto"/>
            <w:noWrap/>
            <w:vAlign w:val="center"/>
          </w:tcPr>
          <w:p w14:paraId="6BA2EDBE"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895" w:type="dxa"/>
            <w:tcBorders>
              <w:top w:val="nil"/>
              <w:left w:val="nil"/>
              <w:bottom w:val="single" w:sz="4" w:space="0" w:color="auto"/>
              <w:right w:val="single" w:sz="8" w:space="0" w:color="auto"/>
            </w:tcBorders>
            <w:shd w:val="clear" w:color="auto" w:fill="auto"/>
            <w:noWrap/>
            <w:vAlign w:val="center"/>
          </w:tcPr>
          <w:p w14:paraId="64879213"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7</w:t>
            </w:r>
          </w:p>
        </w:tc>
      </w:tr>
      <w:tr w:rsidR="00466CAF" w:rsidRPr="00AA58BF" w14:paraId="6729A6CB" w14:textId="77777777" w:rsidTr="00466CAF">
        <w:trPr>
          <w:trHeight w:val="159"/>
        </w:trPr>
        <w:tc>
          <w:tcPr>
            <w:tcW w:w="3960" w:type="dxa"/>
            <w:tcBorders>
              <w:top w:val="single" w:sz="4" w:space="0" w:color="auto"/>
              <w:left w:val="single" w:sz="4" w:space="0" w:color="auto"/>
              <w:bottom w:val="single" w:sz="4" w:space="0" w:color="auto"/>
              <w:right w:val="nil"/>
            </w:tcBorders>
            <w:shd w:val="clear" w:color="auto" w:fill="auto"/>
            <w:vAlign w:val="bottom"/>
          </w:tcPr>
          <w:p w14:paraId="39F73A81" w14:textId="77777777" w:rsidR="00466CAF" w:rsidRPr="00AA58BF" w:rsidRDefault="00466CAF" w:rsidP="00466CAF">
            <w:pPr>
              <w:pStyle w:val="ListParagraph"/>
              <w:numPr>
                <w:ilvl w:val="0"/>
                <w:numId w:val="18"/>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Production of the best flow jet</w:t>
            </w:r>
          </w:p>
        </w:tc>
        <w:tc>
          <w:tcPr>
            <w:tcW w:w="990" w:type="dxa"/>
            <w:tcBorders>
              <w:top w:val="nil"/>
              <w:left w:val="single" w:sz="4" w:space="0" w:color="auto"/>
              <w:bottom w:val="single" w:sz="4" w:space="0" w:color="auto"/>
              <w:right w:val="nil"/>
            </w:tcBorders>
            <w:shd w:val="clear" w:color="auto" w:fill="auto"/>
            <w:noWrap/>
            <w:vAlign w:val="center"/>
          </w:tcPr>
          <w:p w14:paraId="5C8C3037"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50</w:t>
            </w:r>
          </w:p>
        </w:tc>
        <w:tc>
          <w:tcPr>
            <w:tcW w:w="990" w:type="dxa"/>
            <w:tcBorders>
              <w:top w:val="nil"/>
              <w:left w:val="single" w:sz="8" w:space="0" w:color="auto"/>
              <w:bottom w:val="single" w:sz="4" w:space="0" w:color="auto"/>
              <w:right w:val="single" w:sz="4" w:space="0" w:color="auto"/>
            </w:tcBorders>
            <w:shd w:val="clear" w:color="auto" w:fill="auto"/>
            <w:noWrap/>
            <w:vAlign w:val="center"/>
          </w:tcPr>
          <w:p w14:paraId="0922A785"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14:paraId="11813E42"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20</w:t>
            </w:r>
          </w:p>
        </w:tc>
        <w:tc>
          <w:tcPr>
            <w:tcW w:w="990" w:type="dxa"/>
            <w:tcBorders>
              <w:top w:val="nil"/>
              <w:left w:val="nil"/>
              <w:bottom w:val="single" w:sz="4" w:space="0" w:color="auto"/>
              <w:right w:val="single" w:sz="4" w:space="0" w:color="auto"/>
            </w:tcBorders>
            <w:shd w:val="clear" w:color="auto" w:fill="auto"/>
            <w:noWrap/>
            <w:vAlign w:val="center"/>
          </w:tcPr>
          <w:p w14:paraId="263E3282"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900" w:type="dxa"/>
            <w:tcBorders>
              <w:top w:val="nil"/>
              <w:left w:val="nil"/>
              <w:bottom w:val="single" w:sz="4" w:space="0" w:color="auto"/>
              <w:right w:val="single" w:sz="8" w:space="0" w:color="auto"/>
            </w:tcBorders>
            <w:shd w:val="clear" w:color="auto" w:fill="auto"/>
            <w:noWrap/>
            <w:vAlign w:val="center"/>
          </w:tcPr>
          <w:p w14:paraId="3B247879"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14:paraId="012E8C3C"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900" w:type="dxa"/>
            <w:tcBorders>
              <w:top w:val="nil"/>
              <w:left w:val="nil"/>
              <w:bottom w:val="single" w:sz="4" w:space="0" w:color="auto"/>
              <w:right w:val="single" w:sz="8" w:space="0" w:color="auto"/>
            </w:tcBorders>
            <w:shd w:val="clear" w:color="auto" w:fill="auto"/>
            <w:noWrap/>
            <w:vAlign w:val="center"/>
          </w:tcPr>
          <w:p w14:paraId="71C677D7"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14:paraId="65F06D17"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900" w:type="dxa"/>
            <w:tcBorders>
              <w:top w:val="nil"/>
              <w:left w:val="nil"/>
              <w:bottom w:val="single" w:sz="4" w:space="0" w:color="auto"/>
              <w:right w:val="single" w:sz="8" w:space="0" w:color="auto"/>
            </w:tcBorders>
            <w:shd w:val="clear" w:color="auto" w:fill="auto"/>
            <w:noWrap/>
            <w:vAlign w:val="center"/>
          </w:tcPr>
          <w:p w14:paraId="5395E5A5"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6</w:t>
            </w:r>
          </w:p>
        </w:tc>
        <w:tc>
          <w:tcPr>
            <w:tcW w:w="990" w:type="dxa"/>
            <w:tcBorders>
              <w:top w:val="nil"/>
              <w:left w:val="nil"/>
              <w:bottom w:val="single" w:sz="4" w:space="0" w:color="auto"/>
              <w:right w:val="single" w:sz="4" w:space="0" w:color="auto"/>
            </w:tcBorders>
            <w:shd w:val="clear" w:color="auto" w:fill="auto"/>
            <w:noWrap/>
            <w:vAlign w:val="center"/>
          </w:tcPr>
          <w:p w14:paraId="3897C010"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895" w:type="dxa"/>
            <w:tcBorders>
              <w:top w:val="nil"/>
              <w:left w:val="nil"/>
              <w:bottom w:val="single" w:sz="4" w:space="0" w:color="auto"/>
              <w:right w:val="single" w:sz="8" w:space="0" w:color="auto"/>
            </w:tcBorders>
            <w:shd w:val="clear" w:color="auto" w:fill="auto"/>
            <w:noWrap/>
            <w:vAlign w:val="center"/>
          </w:tcPr>
          <w:p w14:paraId="30AFE67A"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4</w:t>
            </w:r>
          </w:p>
        </w:tc>
      </w:tr>
      <w:tr w:rsidR="00466CAF" w:rsidRPr="00AA58BF" w14:paraId="67EC2199" w14:textId="77777777" w:rsidTr="00466CAF">
        <w:trPr>
          <w:trHeight w:val="159"/>
        </w:trPr>
        <w:tc>
          <w:tcPr>
            <w:tcW w:w="3960" w:type="dxa"/>
            <w:tcBorders>
              <w:top w:val="single" w:sz="4" w:space="0" w:color="auto"/>
              <w:left w:val="single" w:sz="4" w:space="0" w:color="auto"/>
              <w:bottom w:val="single" w:sz="4" w:space="0" w:color="auto"/>
              <w:right w:val="nil"/>
            </w:tcBorders>
            <w:shd w:val="clear" w:color="auto" w:fill="auto"/>
            <w:vAlign w:val="bottom"/>
          </w:tcPr>
          <w:p w14:paraId="43F096BB" w14:textId="77777777" w:rsidR="00466CAF" w:rsidRPr="00AA58BF" w:rsidRDefault="00466CAF" w:rsidP="00466CAF">
            <w:pPr>
              <w:pStyle w:val="ListParagraph"/>
              <w:numPr>
                <w:ilvl w:val="0"/>
                <w:numId w:val="18"/>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Marketing</w:t>
            </w:r>
          </w:p>
        </w:tc>
        <w:tc>
          <w:tcPr>
            <w:tcW w:w="990" w:type="dxa"/>
            <w:tcBorders>
              <w:top w:val="nil"/>
              <w:left w:val="single" w:sz="4" w:space="0" w:color="auto"/>
              <w:bottom w:val="single" w:sz="4" w:space="0" w:color="auto"/>
              <w:right w:val="nil"/>
            </w:tcBorders>
            <w:shd w:val="clear" w:color="auto" w:fill="auto"/>
            <w:noWrap/>
            <w:vAlign w:val="center"/>
          </w:tcPr>
          <w:p w14:paraId="7FD36DBB"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50</w:t>
            </w:r>
          </w:p>
        </w:tc>
        <w:tc>
          <w:tcPr>
            <w:tcW w:w="990" w:type="dxa"/>
            <w:tcBorders>
              <w:top w:val="nil"/>
              <w:left w:val="single" w:sz="8" w:space="0" w:color="auto"/>
              <w:bottom w:val="single" w:sz="4" w:space="0" w:color="auto"/>
              <w:right w:val="single" w:sz="4" w:space="0" w:color="auto"/>
            </w:tcBorders>
            <w:shd w:val="clear" w:color="auto" w:fill="auto"/>
            <w:noWrap/>
            <w:vAlign w:val="center"/>
          </w:tcPr>
          <w:p w14:paraId="6D258B0D"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14:paraId="5454761F"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15</w:t>
            </w:r>
          </w:p>
        </w:tc>
        <w:tc>
          <w:tcPr>
            <w:tcW w:w="990" w:type="dxa"/>
            <w:tcBorders>
              <w:top w:val="nil"/>
              <w:left w:val="nil"/>
              <w:bottom w:val="single" w:sz="4" w:space="0" w:color="auto"/>
              <w:right w:val="single" w:sz="4" w:space="0" w:color="auto"/>
            </w:tcBorders>
            <w:shd w:val="clear" w:color="auto" w:fill="auto"/>
            <w:noWrap/>
            <w:vAlign w:val="center"/>
          </w:tcPr>
          <w:p w14:paraId="47445B9A"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14:paraId="247B02B5"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15</w:t>
            </w:r>
          </w:p>
        </w:tc>
        <w:tc>
          <w:tcPr>
            <w:tcW w:w="990" w:type="dxa"/>
            <w:tcBorders>
              <w:top w:val="nil"/>
              <w:left w:val="nil"/>
              <w:bottom w:val="single" w:sz="4" w:space="0" w:color="auto"/>
              <w:right w:val="single" w:sz="4" w:space="0" w:color="auto"/>
            </w:tcBorders>
            <w:shd w:val="clear" w:color="auto" w:fill="auto"/>
            <w:noWrap/>
            <w:vAlign w:val="center"/>
          </w:tcPr>
          <w:p w14:paraId="1E23927A"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900" w:type="dxa"/>
            <w:tcBorders>
              <w:top w:val="nil"/>
              <w:left w:val="nil"/>
              <w:bottom w:val="single" w:sz="4" w:space="0" w:color="auto"/>
              <w:right w:val="single" w:sz="8" w:space="0" w:color="auto"/>
            </w:tcBorders>
            <w:shd w:val="clear" w:color="auto" w:fill="auto"/>
            <w:noWrap/>
            <w:vAlign w:val="center"/>
          </w:tcPr>
          <w:p w14:paraId="55B7190D"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14:paraId="6C48F38B"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900" w:type="dxa"/>
            <w:tcBorders>
              <w:top w:val="nil"/>
              <w:left w:val="nil"/>
              <w:bottom w:val="single" w:sz="4" w:space="0" w:color="auto"/>
              <w:right w:val="single" w:sz="8" w:space="0" w:color="auto"/>
            </w:tcBorders>
            <w:shd w:val="clear" w:color="auto" w:fill="auto"/>
            <w:noWrap/>
            <w:vAlign w:val="center"/>
          </w:tcPr>
          <w:p w14:paraId="45B403F2"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w:t>
            </w:r>
          </w:p>
        </w:tc>
        <w:tc>
          <w:tcPr>
            <w:tcW w:w="990" w:type="dxa"/>
            <w:tcBorders>
              <w:top w:val="nil"/>
              <w:left w:val="nil"/>
              <w:bottom w:val="single" w:sz="4" w:space="0" w:color="auto"/>
              <w:right w:val="single" w:sz="4" w:space="0" w:color="auto"/>
            </w:tcBorders>
            <w:shd w:val="clear" w:color="auto" w:fill="auto"/>
            <w:noWrap/>
            <w:vAlign w:val="center"/>
          </w:tcPr>
          <w:p w14:paraId="26083CD9"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895" w:type="dxa"/>
            <w:tcBorders>
              <w:top w:val="nil"/>
              <w:left w:val="nil"/>
              <w:bottom w:val="single" w:sz="4" w:space="0" w:color="auto"/>
              <w:right w:val="single" w:sz="8" w:space="0" w:color="auto"/>
            </w:tcBorders>
            <w:shd w:val="clear" w:color="auto" w:fill="auto"/>
            <w:noWrap/>
            <w:vAlign w:val="center"/>
          </w:tcPr>
          <w:p w14:paraId="251313D2"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w:t>
            </w:r>
          </w:p>
        </w:tc>
      </w:tr>
      <w:tr w:rsidR="00466CAF" w:rsidRPr="00AA58BF" w14:paraId="55A1801F" w14:textId="77777777" w:rsidTr="00466CAF">
        <w:trPr>
          <w:trHeight w:val="159"/>
        </w:trPr>
        <w:tc>
          <w:tcPr>
            <w:tcW w:w="3960" w:type="dxa"/>
            <w:tcBorders>
              <w:top w:val="single" w:sz="4" w:space="0" w:color="auto"/>
              <w:left w:val="single" w:sz="4" w:space="0" w:color="auto"/>
              <w:bottom w:val="single" w:sz="4" w:space="0" w:color="auto"/>
              <w:right w:val="nil"/>
            </w:tcBorders>
            <w:shd w:val="clear" w:color="auto" w:fill="auto"/>
            <w:vAlign w:val="bottom"/>
          </w:tcPr>
          <w:p w14:paraId="68D1E144" w14:textId="77777777" w:rsidR="00466CAF" w:rsidRPr="00AA58BF" w:rsidRDefault="00466CAF" w:rsidP="00466CAF">
            <w:pPr>
              <w:pStyle w:val="ListParagraph"/>
              <w:numPr>
                <w:ilvl w:val="0"/>
                <w:numId w:val="18"/>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Distribution </w:t>
            </w:r>
          </w:p>
        </w:tc>
        <w:tc>
          <w:tcPr>
            <w:tcW w:w="990" w:type="dxa"/>
            <w:tcBorders>
              <w:top w:val="nil"/>
              <w:left w:val="single" w:sz="4" w:space="0" w:color="auto"/>
              <w:bottom w:val="single" w:sz="4" w:space="0" w:color="auto"/>
              <w:right w:val="nil"/>
            </w:tcBorders>
            <w:shd w:val="clear" w:color="auto" w:fill="auto"/>
            <w:noWrap/>
            <w:vAlign w:val="center"/>
          </w:tcPr>
          <w:p w14:paraId="56BBE31D"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50</w:t>
            </w:r>
          </w:p>
        </w:tc>
        <w:tc>
          <w:tcPr>
            <w:tcW w:w="990" w:type="dxa"/>
            <w:tcBorders>
              <w:top w:val="nil"/>
              <w:left w:val="single" w:sz="8" w:space="0" w:color="auto"/>
              <w:bottom w:val="single" w:sz="4" w:space="0" w:color="auto"/>
              <w:right w:val="single" w:sz="4" w:space="0" w:color="auto"/>
            </w:tcBorders>
            <w:shd w:val="clear" w:color="auto" w:fill="auto"/>
            <w:noWrap/>
            <w:vAlign w:val="center"/>
          </w:tcPr>
          <w:p w14:paraId="0104C195"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14:paraId="2E830FC7"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20</w:t>
            </w:r>
          </w:p>
        </w:tc>
        <w:tc>
          <w:tcPr>
            <w:tcW w:w="990" w:type="dxa"/>
            <w:tcBorders>
              <w:top w:val="nil"/>
              <w:left w:val="nil"/>
              <w:bottom w:val="single" w:sz="4" w:space="0" w:color="auto"/>
              <w:right w:val="single" w:sz="4" w:space="0" w:color="auto"/>
            </w:tcBorders>
            <w:shd w:val="clear" w:color="auto" w:fill="auto"/>
            <w:noWrap/>
            <w:vAlign w:val="center"/>
          </w:tcPr>
          <w:p w14:paraId="750103EE"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900" w:type="dxa"/>
            <w:tcBorders>
              <w:top w:val="nil"/>
              <w:left w:val="nil"/>
              <w:bottom w:val="single" w:sz="4" w:space="0" w:color="auto"/>
              <w:right w:val="single" w:sz="8" w:space="0" w:color="auto"/>
            </w:tcBorders>
            <w:shd w:val="clear" w:color="auto" w:fill="auto"/>
            <w:noWrap/>
            <w:vAlign w:val="center"/>
          </w:tcPr>
          <w:p w14:paraId="4300C778"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14:paraId="0FF12E86"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900" w:type="dxa"/>
            <w:tcBorders>
              <w:top w:val="nil"/>
              <w:left w:val="nil"/>
              <w:bottom w:val="single" w:sz="4" w:space="0" w:color="auto"/>
              <w:right w:val="single" w:sz="8" w:space="0" w:color="auto"/>
            </w:tcBorders>
            <w:shd w:val="clear" w:color="auto" w:fill="auto"/>
            <w:noWrap/>
            <w:vAlign w:val="center"/>
          </w:tcPr>
          <w:p w14:paraId="32927BAF"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14:paraId="389FBA79"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900" w:type="dxa"/>
            <w:tcBorders>
              <w:top w:val="nil"/>
              <w:left w:val="nil"/>
              <w:bottom w:val="single" w:sz="4" w:space="0" w:color="auto"/>
              <w:right w:val="single" w:sz="8" w:space="0" w:color="auto"/>
            </w:tcBorders>
            <w:shd w:val="clear" w:color="auto" w:fill="auto"/>
            <w:noWrap/>
            <w:vAlign w:val="center"/>
          </w:tcPr>
          <w:p w14:paraId="62C17BE3"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w:t>
            </w:r>
          </w:p>
        </w:tc>
        <w:tc>
          <w:tcPr>
            <w:tcW w:w="990" w:type="dxa"/>
            <w:tcBorders>
              <w:top w:val="nil"/>
              <w:left w:val="nil"/>
              <w:bottom w:val="single" w:sz="4" w:space="0" w:color="auto"/>
              <w:right w:val="single" w:sz="4" w:space="0" w:color="auto"/>
            </w:tcBorders>
            <w:shd w:val="clear" w:color="auto" w:fill="auto"/>
            <w:noWrap/>
            <w:vAlign w:val="center"/>
          </w:tcPr>
          <w:p w14:paraId="33BA9BB1"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895" w:type="dxa"/>
            <w:tcBorders>
              <w:top w:val="nil"/>
              <w:left w:val="nil"/>
              <w:bottom w:val="single" w:sz="4" w:space="0" w:color="auto"/>
              <w:right w:val="single" w:sz="8" w:space="0" w:color="auto"/>
            </w:tcBorders>
            <w:shd w:val="clear" w:color="auto" w:fill="auto"/>
            <w:noWrap/>
            <w:vAlign w:val="center"/>
          </w:tcPr>
          <w:p w14:paraId="18F3A22E"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w:t>
            </w:r>
          </w:p>
        </w:tc>
      </w:tr>
      <w:tr w:rsidR="00466CAF" w:rsidRPr="00AA58BF" w14:paraId="637D40DF" w14:textId="77777777" w:rsidTr="00466CAF">
        <w:trPr>
          <w:trHeight w:val="167"/>
        </w:trPr>
        <w:tc>
          <w:tcPr>
            <w:tcW w:w="3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BD150E"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Weighted Overall Score</w:t>
            </w:r>
          </w:p>
        </w:tc>
        <w:tc>
          <w:tcPr>
            <w:tcW w:w="990" w:type="dxa"/>
            <w:tcBorders>
              <w:top w:val="nil"/>
              <w:left w:val="nil"/>
              <w:bottom w:val="single" w:sz="4" w:space="0" w:color="auto"/>
              <w:right w:val="nil"/>
            </w:tcBorders>
            <w:shd w:val="clear" w:color="auto" w:fill="auto"/>
            <w:noWrap/>
            <w:vAlign w:val="bottom"/>
            <w:hideMark/>
          </w:tcPr>
          <w:p w14:paraId="03DD943B"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 300</w:t>
            </w:r>
          </w:p>
        </w:tc>
        <w:tc>
          <w:tcPr>
            <w:tcW w:w="990" w:type="dxa"/>
            <w:tcBorders>
              <w:top w:val="nil"/>
              <w:left w:val="single" w:sz="8" w:space="0" w:color="auto"/>
              <w:bottom w:val="single" w:sz="4" w:space="0" w:color="auto"/>
              <w:right w:val="single" w:sz="4" w:space="0" w:color="auto"/>
            </w:tcBorders>
            <w:shd w:val="clear" w:color="auto" w:fill="auto"/>
            <w:noWrap/>
            <w:vAlign w:val="center"/>
            <w:hideMark/>
          </w:tcPr>
          <w:p w14:paraId="668C3C40"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 </w:t>
            </w:r>
          </w:p>
        </w:tc>
        <w:tc>
          <w:tcPr>
            <w:tcW w:w="900" w:type="dxa"/>
            <w:tcBorders>
              <w:top w:val="nil"/>
              <w:left w:val="nil"/>
              <w:bottom w:val="single" w:sz="4" w:space="0" w:color="auto"/>
              <w:right w:val="single" w:sz="8" w:space="0" w:color="auto"/>
            </w:tcBorders>
            <w:shd w:val="clear" w:color="auto" w:fill="auto"/>
            <w:noWrap/>
            <w:vAlign w:val="center"/>
          </w:tcPr>
          <w:p w14:paraId="2CF05285"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95</w:t>
            </w:r>
          </w:p>
        </w:tc>
        <w:tc>
          <w:tcPr>
            <w:tcW w:w="990" w:type="dxa"/>
            <w:tcBorders>
              <w:top w:val="nil"/>
              <w:left w:val="nil"/>
              <w:bottom w:val="single" w:sz="4" w:space="0" w:color="auto"/>
              <w:right w:val="single" w:sz="4" w:space="0" w:color="auto"/>
            </w:tcBorders>
            <w:shd w:val="clear" w:color="auto" w:fill="auto"/>
            <w:noWrap/>
            <w:vAlign w:val="center"/>
          </w:tcPr>
          <w:p w14:paraId="1A9A880B"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p>
        </w:tc>
        <w:tc>
          <w:tcPr>
            <w:tcW w:w="900" w:type="dxa"/>
            <w:tcBorders>
              <w:top w:val="nil"/>
              <w:left w:val="nil"/>
              <w:bottom w:val="single" w:sz="4" w:space="0" w:color="auto"/>
              <w:right w:val="single" w:sz="8" w:space="0" w:color="auto"/>
            </w:tcBorders>
            <w:shd w:val="clear" w:color="auto" w:fill="auto"/>
            <w:noWrap/>
            <w:vAlign w:val="center"/>
          </w:tcPr>
          <w:p w14:paraId="3561CBAA"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65</w:t>
            </w:r>
          </w:p>
        </w:tc>
        <w:tc>
          <w:tcPr>
            <w:tcW w:w="990" w:type="dxa"/>
            <w:tcBorders>
              <w:top w:val="nil"/>
              <w:left w:val="nil"/>
              <w:bottom w:val="single" w:sz="4" w:space="0" w:color="auto"/>
              <w:right w:val="single" w:sz="4" w:space="0" w:color="auto"/>
            </w:tcBorders>
            <w:shd w:val="clear" w:color="auto" w:fill="auto"/>
            <w:noWrap/>
            <w:vAlign w:val="center"/>
          </w:tcPr>
          <w:p w14:paraId="03CEFF0B"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p>
        </w:tc>
        <w:tc>
          <w:tcPr>
            <w:tcW w:w="900" w:type="dxa"/>
            <w:tcBorders>
              <w:top w:val="nil"/>
              <w:left w:val="nil"/>
              <w:bottom w:val="single" w:sz="4" w:space="0" w:color="auto"/>
              <w:right w:val="single" w:sz="8" w:space="0" w:color="auto"/>
            </w:tcBorders>
            <w:shd w:val="clear" w:color="auto" w:fill="auto"/>
            <w:noWrap/>
            <w:vAlign w:val="center"/>
          </w:tcPr>
          <w:p w14:paraId="371B0B02"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57</w:t>
            </w:r>
          </w:p>
        </w:tc>
        <w:tc>
          <w:tcPr>
            <w:tcW w:w="990" w:type="dxa"/>
            <w:tcBorders>
              <w:top w:val="nil"/>
              <w:left w:val="nil"/>
              <w:bottom w:val="single" w:sz="4" w:space="0" w:color="auto"/>
              <w:right w:val="single" w:sz="4" w:space="0" w:color="auto"/>
            </w:tcBorders>
            <w:shd w:val="clear" w:color="auto" w:fill="auto"/>
            <w:noWrap/>
            <w:vAlign w:val="center"/>
          </w:tcPr>
          <w:p w14:paraId="2382268B"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p>
        </w:tc>
        <w:tc>
          <w:tcPr>
            <w:tcW w:w="900" w:type="dxa"/>
            <w:tcBorders>
              <w:top w:val="nil"/>
              <w:left w:val="nil"/>
              <w:bottom w:val="single" w:sz="4" w:space="0" w:color="auto"/>
              <w:right w:val="single" w:sz="8" w:space="0" w:color="auto"/>
            </w:tcBorders>
            <w:shd w:val="clear" w:color="auto" w:fill="auto"/>
            <w:noWrap/>
            <w:vAlign w:val="center"/>
          </w:tcPr>
          <w:p w14:paraId="530D5BAA"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41</w:t>
            </w:r>
          </w:p>
        </w:tc>
        <w:tc>
          <w:tcPr>
            <w:tcW w:w="990" w:type="dxa"/>
            <w:tcBorders>
              <w:top w:val="nil"/>
              <w:left w:val="nil"/>
              <w:bottom w:val="single" w:sz="4" w:space="0" w:color="auto"/>
              <w:right w:val="single" w:sz="4" w:space="0" w:color="auto"/>
            </w:tcBorders>
            <w:shd w:val="clear" w:color="auto" w:fill="auto"/>
            <w:noWrap/>
            <w:vAlign w:val="center"/>
          </w:tcPr>
          <w:p w14:paraId="4282794D"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p>
        </w:tc>
        <w:tc>
          <w:tcPr>
            <w:tcW w:w="895" w:type="dxa"/>
            <w:tcBorders>
              <w:top w:val="nil"/>
              <w:left w:val="nil"/>
              <w:bottom w:val="single" w:sz="4" w:space="0" w:color="auto"/>
              <w:right w:val="single" w:sz="8" w:space="0" w:color="auto"/>
            </w:tcBorders>
            <w:shd w:val="clear" w:color="auto" w:fill="auto"/>
            <w:noWrap/>
            <w:vAlign w:val="center"/>
          </w:tcPr>
          <w:p w14:paraId="22745212"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37</w:t>
            </w:r>
          </w:p>
        </w:tc>
      </w:tr>
      <w:tr w:rsidR="00466CAF" w:rsidRPr="00AA58BF" w14:paraId="301D26A9" w14:textId="77777777" w:rsidTr="00466CAF">
        <w:trPr>
          <w:trHeight w:val="159"/>
        </w:trPr>
        <w:tc>
          <w:tcPr>
            <w:tcW w:w="14395" w:type="dxa"/>
            <w:gridSpan w:val="1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2E9E07" w14:textId="77777777" w:rsidR="00466CAF" w:rsidRPr="00AA58BF" w:rsidRDefault="00466CAF" w:rsidP="00466CAF">
            <w:pPr>
              <w:spacing w:line="480" w:lineRule="auto"/>
              <w:jc w:val="both"/>
              <w:rPr>
                <w:rFonts w:ascii="Times New Roman" w:eastAsia="Times New Roman" w:hAnsi="Times New Roman" w:cs="Times New Roman"/>
                <w:b/>
                <w:color w:val="000000"/>
                <w:sz w:val="24"/>
                <w:szCs w:val="24"/>
                <w:lang w:eastAsia="en-CA"/>
              </w:rPr>
            </w:pPr>
            <w:r w:rsidRPr="00AA58BF">
              <w:rPr>
                <w:rFonts w:ascii="Times New Roman" w:eastAsia="Times New Roman" w:hAnsi="Times New Roman" w:cs="Times New Roman"/>
                <w:b/>
                <w:color w:val="000000"/>
                <w:sz w:val="24"/>
                <w:szCs w:val="24"/>
                <w:lang w:eastAsia="en-CA"/>
              </w:rPr>
              <w:t>CONCLUSION</w:t>
            </w:r>
          </w:p>
          <w:p w14:paraId="6DB767FC" w14:textId="08E3A17C" w:rsidR="00466CAF" w:rsidRPr="00466CAF" w:rsidRDefault="00466CAF" w:rsidP="00466CAF">
            <w:pPr>
              <w:spacing w:line="480" w:lineRule="auto"/>
              <w:jc w:val="both"/>
              <w:rPr>
                <w:rFonts w:ascii="Times New Roman" w:eastAsia="Times New Roman" w:hAnsi="Times New Roman" w:cs="Times New Roman"/>
                <w:b/>
                <w:color w:val="000000"/>
                <w:sz w:val="24"/>
                <w:szCs w:val="24"/>
                <w:lang w:eastAsia="en-CA"/>
              </w:rPr>
            </w:pPr>
            <w:r w:rsidRPr="00AA58BF">
              <w:rPr>
                <w:rFonts w:ascii="Times New Roman" w:eastAsia="Times New Roman" w:hAnsi="Times New Roman" w:cs="Times New Roman"/>
                <w:b/>
                <w:color w:val="000000"/>
                <w:sz w:val="24"/>
                <w:szCs w:val="24"/>
                <w:lang w:eastAsia="en-CA"/>
              </w:rPr>
              <w:t xml:space="preserve">From the data shown in the table, Danny is going to design and develop the product fully since it was his idea and that he will choose the best distribution channel to help him in distributing the product to the different parts of the market. </w:t>
            </w:r>
          </w:p>
        </w:tc>
      </w:tr>
    </w:tbl>
    <w:p w14:paraId="6960DB76" w14:textId="77777777" w:rsidR="00466CAF" w:rsidRPr="00AA58BF" w:rsidRDefault="00466CAF" w:rsidP="00466CAF">
      <w:pPr>
        <w:pStyle w:val="Heading1"/>
        <w:spacing w:line="480" w:lineRule="auto"/>
        <w:jc w:val="both"/>
        <w:rPr>
          <w:rFonts w:ascii="Times New Roman" w:hAnsi="Times New Roman" w:cs="Times New Roman"/>
          <w:sz w:val="24"/>
          <w:szCs w:val="24"/>
        </w:rPr>
      </w:pPr>
    </w:p>
    <w:p w14:paraId="2599B958" w14:textId="77777777" w:rsidR="00466CAF" w:rsidRPr="00AA58BF" w:rsidRDefault="00466CAF" w:rsidP="00466CAF">
      <w:pPr>
        <w:pStyle w:val="Heading1"/>
        <w:spacing w:line="480" w:lineRule="auto"/>
        <w:jc w:val="both"/>
        <w:rPr>
          <w:rFonts w:ascii="Times New Roman" w:hAnsi="Times New Roman" w:cs="Times New Roman"/>
          <w:sz w:val="24"/>
          <w:szCs w:val="24"/>
        </w:rPr>
        <w:sectPr w:rsidR="00466CAF" w:rsidRPr="00AA58BF" w:rsidSect="00466CAF">
          <w:pgSz w:w="15840" w:h="12240" w:orient="landscape"/>
          <w:pgMar w:top="284" w:right="1440" w:bottom="1440" w:left="1440" w:header="708" w:footer="708" w:gutter="0"/>
          <w:cols w:space="708"/>
          <w:docGrid w:linePitch="360"/>
        </w:sectPr>
      </w:pPr>
    </w:p>
    <w:p w14:paraId="15682DCD" w14:textId="77777777" w:rsidR="00466CAF" w:rsidRDefault="00466CAF" w:rsidP="00621DF8">
      <w:pPr>
        <w:pStyle w:val="Heading1"/>
        <w:spacing w:line="480" w:lineRule="auto"/>
        <w:jc w:val="center"/>
        <w:rPr>
          <w:rFonts w:ascii="Times New Roman" w:hAnsi="Times New Roman" w:cs="Times New Roman"/>
          <w:sz w:val="24"/>
          <w:szCs w:val="24"/>
        </w:rPr>
      </w:pPr>
      <w:bookmarkStart w:id="12" w:name="_Toc432798972"/>
      <w:r w:rsidRPr="00AA58BF">
        <w:rPr>
          <w:rFonts w:ascii="Times New Roman" w:hAnsi="Times New Roman" w:cs="Times New Roman"/>
          <w:sz w:val="24"/>
          <w:szCs w:val="24"/>
        </w:rPr>
        <w:lastRenderedPageBreak/>
        <w:t>RISK ANALYSIS</w:t>
      </w:r>
      <w:bookmarkEnd w:id="10"/>
      <w:bookmarkEnd w:id="12"/>
    </w:p>
    <w:p w14:paraId="3E9BCA9C" w14:textId="77777777" w:rsidR="00621DF8" w:rsidRPr="00621DF8" w:rsidRDefault="00621DF8" w:rsidP="00621DF8"/>
    <w:tbl>
      <w:tblPr>
        <w:tblW w:w="10810" w:type="dxa"/>
        <w:tblInd w:w="-318" w:type="dxa"/>
        <w:tblLook w:val="04A0" w:firstRow="1" w:lastRow="0" w:firstColumn="1" w:lastColumn="0" w:noHBand="0" w:noVBand="1"/>
      </w:tblPr>
      <w:tblGrid>
        <w:gridCol w:w="8030"/>
        <w:gridCol w:w="1377"/>
        <w:gridCol w:w="1403"/>
      </w:tblGrid>
      <w:tr w:rsidR="00621DF8" w:rsidRPr="00AA58BF" w14:paraId="68772550" w14:textId="77777777" w:rsidTr="00FC7797">
        <w:trPr>
          <w:trHeight w:val="527"/>
        </w:trPr>
        <w:tc>
          <w:tcPr>
            <w:tcW w:w="8030" w:type="dxa"/>
            <w:tcBorders>
              <w:top w:val="nil"/>
              <w:left w:val="nil"/>
              <w:bottom w:val="nil"/>
              <w:right w:val="nil"/>
            </w:tcBorders>
            <w:shd w:val="clear" w:color="auto" w:fill="auto"/>
            <w:vAlign w:val="center"/>
            <w:hideMark/>
          </w:tcPr>
          <w:p w14:paraId="460C2F1C" w14:textId="77777777" w:rsidR="00621DF8" w:rsidRPr="00AA58BF" w:rsidRDefault="00621DF8" w:rsidP="00FC7797">
            <w:pPr>
              <w:spacing w:line="480" w:lineRule="auto"/>
              <w:ind w:left="583" w:firstLine="5"/>
              <w:jc w:val="both"/>
              <w:rPr>
                <w:rFonts w:ascii="Times New Roman" w:eastAsia="Times New Roman" w:hAnsi="Times New Roman" w:cs="Times New Roman"/>
                <w:b/>
                <w:sz w:val="24"/>
                <w:szCs w:val="24"/>
                <w:lang w:eastAsia="en-CA"/>
              </w:rPr>
            </w:pPr>
          </w:p>
        </w:tc>
        <w:tc>
          <w:tcPr>
            <w:tcW w:w="1377" w:type="dxa"/>
            <w:tcBorders>
              <w:top w:val="nil"/>
              <w:left w:val="nil"/>
              <w:bottom w:val="nil"/>
              <w:right w:val="nil"/>
            </w:tcBorders>
            <w:shd w:val="clear" w:color="auto" w:fill="auto"/>
            <w:vAlign w:val="center"/>
            <w:hideMark/>
          </w:tcPr>
          <w:p w14:paraId="5C7830C4" w14:textId="77777777" w:rsidR="00621DF8" w:rsidRPr="00AA58BF" w:rsidRDefault="00621DF8" w:rsidP="00FC7797">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Probability (H, M, L)</w:t>
            </w:r>
          </w:p>
        </w:tc>
        <w:tc>
          <w:tcPr>
            <w:tcW w:w="1403" w:type="dxa"/>
            <w:tcBorders>
              <w:top w:val="nil"/>
              <w:left w:val="nil"/>
              <w:bottom w:val="nil"/>
              <w:right w:val="nil"/>
            </w:tcBorders>
            <w:shd w:val="clear" w:color="auto" w:fill="auto"/>
            <w:vAlign w:val="center"/>
            <w:hideMark/>
          </w:tcPr>
          <w:p w14:paraId="09F3C91D" w14:textId="77777777" w:rsidR="00621DF8" w:rsidRPr="00AA58BF" w:rsidRDefault="00621DF8" w:rsidP="00FC7797">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Seriousness (H, M, L)</w:t>
            </w:r>
          </w:p>
        </w:tc>
      </w:tr>
      <w:tr w:rsidR="00621DF8" w:rsidRPr="00AA58BF" w14:paraId="3FA73799" w14:textId="77777777" w:rsidTr="00FC7797">
        <w:trPr>
          <w:trHeight w:val="257"/>
        </w:trPr>
        <w:tc>
          <w:tcPr>
            <w:tcW w:w="1081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DDF6EB7" w14:textId="77777777" w:rsidR="00621DF8" w:rsidRPr="00AA58BF" w:rsidRDefault="00621DF8" w:rsidP="00FC7797">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ALTERNATIVE 1:</w:t>
            </w:r>
          </w:p>
        </w:tc>
      </w:tr>
      <w:tr w:rsidR="00621DF8" w:rsidRPr="00AA58BF" w14:paraId="22CC8B66" w14:textId="77777777" w:rsidTr="00FC7797">
        <w:trPr>
          <w:trHeight w:val="557"/>
        </w:trPr>
        <w:tc>
          <w:tcPr>
            <w:tcW w:w="8030" w:type="dxa"/>
            <w:tcBorders>
              <w:top w:val="nil"/>
              <w:left w:val="single" w:sz="4" w:space="0" w:color="auto"/>
              <w:bottom w:val="single" w:sz="4" w:space="0" w:color="auto"/>
              <w:right w:val="single" w:sz="4" w:space="0" w:color="auto"/>
            </w:tcBorders>
            <w:shd w:val="clear" w:color="auto" w:fill="auto"/>
            <w:vAlign w:val="bottom"/>
          </w:tcPr>
          <w:p w14:paraId="0D0CCF9D" w14:textId="77777777" w:rsidR="00621DF8" w:rsidRPr="00AA58BF" w:rsidRDefault="00621DF8" w:rsidP="00FC7797">
            <w:pPr>
              <w:pStyle w:val="ListParagraph"/>
              <w:numPr>
                <w:ilvl w:val="0"/>
                <w:numId w:val="19"/>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b/>
                <w:bCs/>
                <w:color w:val="000000"/>
                <w:sz w:val="24"/>
                <w:szCs w:val="24"/>
                <w:lang w:eastAsia="en-CA"/>
              </w:rPr>
              <w:t>Employing a designer to articulate Danny’s ideas into practice.</w:t>
            </w:r>
          </w:p>
        </w:tc>
        <w:tc>
          <w:tcPr>
            <w:tcW w:w="1377" w:type="dxa"/>
            <w:tcBorders>
              <w:top w:val="nil"/>
              <w:left w:val="nil"/>
              <w:bottom w:val="single" w:sz="4" w:space="0" w:color="auto"/>
              <w:right w:val="single" w:sz="4" w:space="0" w:color="auto"/>
            </w:tcBorders>
            <w:shd w:val="clear" w:color="auto" w:fill="auto"/>
            <w:noWrap/>
            <w:vAlign w:val="center"/>
          </w:tcPr>
          <w:p w14:paraId="3F856425" w14:textId="77777777" w:rsidR="00621DF8" w:rsidRPr="00AA58BF" w:rsidRDefault="00621DF8" w:rsidP="00FC7797">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1403" w:type="dxa"/>
            <w:tcBorders>
              <w:top w:val="nil"/>
              <w:left w:val="nil"/>
              <w:bottom w:val="single" w:sz="4" w:space="0" w:color="auto"/>
              <w:right w:val="single" w:sz="4" w:space="0" w:color="auto"/>
            </w:tcBorders>
            <w:shd w:val="clear" w:color="auto" w:fill="auto"/>
            <w:noWrap/>
            <w:vAlign w:val="center"/>
          </w:tcPr>
          <w:p w14:paraId="7B5FBC6D" w14:textId="77777777" w:rsidR="00621DF8" w:rsidRPr="00AA58BF" w:rsidRDefault="00621DF8" w:rsidP="00FC7797">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621DF8" w:rsidRPr="00AA58BF" w14:paraId="78C256BA" w14:textId="77777777" w:rsidTr="00FC7797">
        <w:trPr>
          <w:trHeight w:val="514"/>
        </w:trPr>
        <w:tc>
          <w:tcPr>
            <w:tcW w:w="8030" w:type="dxa"/>
            <w:tcBorders>
              <w:top w:val="nil"/>
              <w:left w:val="single" w:sz="4" w:space="0" w:color="auto"/>
              <w:bottom w:val="single" w:sz="4" w:space="0" w:color="auto"/>
              <w:right w:val="single" w:sz="4" w:space="0" w:color="auto"/>
            </w:tcBorders>
            <w:shd w:val="clear" w:color="auto" w:fill="auto"/>
            <w:vAlign w:val="bottom"/>
          </w:tcPr>
          <w:p w14:paraId="1C0C8DD1" w14:textId="77777777" w:rsidR="00621DF8" w:rsidRPr="00AA58BF" w:rsidRDefault="00621DF8" w:rsidP="00FC7797">
            <w:pPr>
              <w:pStyle w:val="ListParagraph"/>
              <w:numPr>
                <w:ilvl w:val="0"/>
                <w:numId w:val="19"/>
              </w:num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 xml:space="preserve">Working on the designing and development of the idea </w:t>
            </w:r>
            <w:proofErr w:type="gramStart"/>
            <w:r>
              <w:rPr>
                <w:rFonts w:ascii="Times New Roman" w:eastAsia="Times New Roman" w:hAnsi="Times New Roman" w:cs="Times New Roman"/>
                <w:color w:val="000000"/>
                <w:sz w:val="24"/>
                <w:szCs w:val="24"/>
                <w:lang w:eastAsia="en-CA"/>
              </w:rPr>
              <w:t>on his own</w:t>
            </w:r>
            <w:proofErr w:type="gramEnd"/>
            <w:r>
              <w:rPr>
                <w:rFonts w:ascii="Times New Roman" w:eastAsia="Times New Roman" w:hAnsi="Times New Roman" w:cs="Times New Roman"/>
                <w:color w:val="000000"/>
                <w:sz w:val="24"/>
                <w:szCs w:val="24"/>
                <w:lang w:eastAsia="en-CA"/>
              </w:rPr>
              <w:t>.</w:t>
            </w:r>
          </w:p>
        </w:tc>
        <w:tc>
          <w:tcPr>
            <w:tcW w:w="1377" w:type="dxa"/>
            <w:tcBorders>
              <w:top w:val="nil"/>
              <w:left w:val="nil"/>
              <w:bottom w:val="single" w:sz="4" w:space="0" w:color="auto"/>
              <w:right w:val="single" w:sz="4" w:space="0" w:color="auto"/>
            </w:tcBorders>
            <w:shd w:val="clear" w:color="auto" w:fill="auto"/>
            <w:noWrap/>
            <w:vAlign w:val="center"/>
          </w:tcPr>
          <w:p w14:paraId="28A94286" w14:textId="77777777" w:rsidR="00621DF8" w:rsidRPr="00AA58BF" w:rsidRDefault="00621DF8" w:rsidP="00FC7797">
            <w:p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H</w:t>
            </w:r>
          </w:p>
        </w:tc>
        <w:tc>
          <w:tcPr>
            <w:tcW w:w="1403" w:type="dxa"/>
            <w:tcBorders>
              <w:top w:val="nil"/>
              <w:left w:val="nil"/>
              <w:bottom w:val="single" w:sz="4" w:space="0" w:color="auto"/>
              <w:right w:val="single" w:sz="4" w:space="0" w:color="auto"/>
            </w:tcBorders>
            <w:shd w:val="clear" w:color="auto" w:fill="auto"/>
            <w:noWrap/>
            <w:vAlign w:val="center"/>
          </w:tcPr>
          <w:p w14:paraId="0069DFFB" w14:textId="77777777" w:rsidR="00621DF8" w:rsidRPr="00AA58BF" w:rsidRDefault="00621DF8" w:rsidP="00FC7797">
            <w:p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H</w:t>
            </w:r>
          </w:p>
        </w:tc>
      </w:tr>
      <w:tr w:rsidR="00621DF8" w:rsidRPr="00AA58BF" w14:paraId="3B1BEDD9" w14:textId="77777777" w:rsidTr="00FC7797">
        <w:trPr>
          <w:trHeight w:val="604"/>
        </w:trPr>
        <w:tc>
          <w:tcPr>
            <w:tcW w:w="8030" w:type="dxa"/>
            <w:tcBorders>
              <w:top w:val="nil"/>
              <w:left w:val="single" w:sz="4" w:space="0" w:color="auto"/>
              <w:bottom w:val="single" w:sz="4" w:space="0" w:color="auto"/>
              <w:right w:val="single" w:sz="4" w:space="0" w:color="auto"/>
            </w:tcBorders>
            <w:shd w:val="clear" w:color="auto" w:fill="auto"/>
            <w:vAlign w:val="bottom"/>
          </w:tcPr>
          <w:p w14:paraId="528626C4" w14:textId="77777777" w:rsidR="00621DF8" w:rsidRPr="00AA58BF" w:rsidRDefault="00621DF8" w:rsidP="00FC7797">
            <w:pPr>
              <w:pStyle w:val="ListParagraph"/>
              <w:numPr>
                <w:ilvl w:val="0"/>
                <w:numId w:val="19"/>
              </w:num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Working hand-in-hand with a group of some other designers and developers.</w:t>
            </w:r>
          </w:p>
        </w:tc>
        <w:tc>
          <w:tcPr>
            <w:tcW w:w="1377" w:type="dxa"/>
            <w:tcBorders>
              <w:top w:val="nil"/>
              <w:left w:val="nil"/>
              <w:bottom w:val="single" w:sz="4" w:space="0" w:color="auto"/>
              <w:right w:val="single" w:sz="4" w:space="0" w:color="auto"/>
            </w:tcBorders>
            <w:shd w:val="clear" w:color="auto" w:fill="auto"/>
            <w:noWrap/>
            <w:vAlign w:val="center"/>
          </w:tcPr>
          <w:p w14:paraId="7F8A058A" w14:textId="77777777" w:rsidR="00621DF8" w:rsidRPr="00AA58BF" w:rsidRDefault="00621DF8" w:rsidP="00FC7797">
            <w:p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H</w:t>
            </w:r>
          </w:p>
        </w:tc>
        <w:tc>
          <w:tcPr>
            <w:tcW w:w="1403" w:type="dxa"/>
            <w:tcBorders>
              <w:top w:val="nil"/>
              <w:left w:val="nil"/>
              <w:bottom w:val="single" w:sz="4" w:space="0" w:color="auto"/>
              <w:right w:val="single" w:sz="4" w:space="0" w:color="auto"/>
            </w:tcBorders>
            <w:shd w:val="clear" w:color="auto" w:fill="auto"/>
            <w:noWrap/>
            <w:vAlign w:val="center"/>
          </w:tcPr>
          <w:p w14:paraId="6D038541" w14:textId="77777777" w:rsidR="00621DF8" w:rsidRPr="00AA58BF" w:rsidRDefault="00621DF8" w:rsidP="00FC7797">
            <w:p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M</w:t>
            </w:r>
          </w:p>
        </w:tc>
      </w:tr>
      <w:tr w:rsidR="00621DF8" w:rsidRPr="00AA58BF" w14:paraId="0FB85BF4" w14:textId="77777777" w:rsidTr="00FC7797">
        <w:trPr>
          <w:trHeight w:val="257"/>
        </w:trPr>
        <w:tc>
          <w:tcPr>
            <w:tcW w:w="1081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9807294" w14:textId="77777777" w:rsidR="00621DF8" w:rsidRPr="00AA58BF" w:rsidRDefault="00621DF8" w:rsidP="00FC7797">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ALTERNATIVE 2:</w:t>
            </w:r>
          </w:p>
        </w:tc>
      </w:tr>
      <w:tr w:rsidR="00621DF8" w:rsidRPr="00AA58BF" w14:paraId="38EB499A" w14:textId="77777777" w:rsidTr="00FC7797">
        <w:trPr>
          <w:trHeight w:val="514"/>
        </w:trPr>
        <w:tc>
          <w:tcPr>
            <w:tcW w:w="8030" w:type="dxa"/>
            <w:tcBorders>
              <w:top w:val="nil"/>
              <w:left w:val="single" w:sz="4" w:space="0" w:color="auto"/>
              <w:bottom w:val="single" w:sz="4" w:space="0" w:color="auto"/>
              <w:right w:val="single" w:sz="4" w:space="0" w:color="auto"/>
            </w:tcBorders>
            <w:shd w:val="clear" w:color="auto" w:fill="auto"/>
            <w:vAlign w:val="bottom"/>
          </w:tcPr>
          <w:p w14:paraId="2EAC5E5B" w14:textId="77777777" w:rsidR="00621DF8" w:rsidRPr="00AA58BF" w:rsidRDefault="00621DF8" w:rsidP="00FC7797">
            <w:pPr>
              <w:pStyle w:val="ListParagraph"/>
              <w:numPr>
                <w:ilvl w:val="0"/>
                <w:numId w:val="20"/>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b/>
                <w:bCs/>
                <w:color w:val="000000"/>
                <w:sz w:val="24"/>
                <w:szCs w:val="24"/>
                <w:lang w:eastAsia="en-CA"/>
              </w:rPr>
              <w:t>Making some improvements to the old golf-stick</w:t>
            </w:r>
          </w:p>
        </w:tc>
        <w:tc>
          <w:tcPr>
            <w:tcW w:w="1377" w:type="dxa"/>
            <w:tcBorders>
              <w:top w:val="nil"/>
              <w:left w:val="nil"/>
              <w:bottom w:val="single" w:sz="4" w:space="0" w:color="auto"/>
              <w:right w:val="single" w:sz="4" w:space="0" w:color="auto"/>
            </w:tcBorders>
            <w:shd w:val="clear" w:color="auto" w:fill="auto"/>
            <w:noWrap/>
            <w:vAlign w:val="center"/>
          </w:tcPr>
          <w:p w14:paraId="25ACA42C" w14:textId="77777777" w:rsidR="00621DF8" w:rsidRPr="00AA58BF" w:rsidRDefault="00621DF8" w:rsidP="00FC7797">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1403" w:type="dxa"/>
            <w:tcBorders>
              <w:top w:val="nil"/>
              <w:left w:val="nil"/>
              <w:bottom w:val="single" w:sz="4" w:space="0" w:color="auto"/>
              <w:right w:val="single" w:sz="4" w:space="0" w:color="auto"/>
            </w:tcBorders>
            <w:shd w:val="clear" w:color="auto" w:fill="auto"/>
            <w:noWrap/>
            <w:vAlign w:val="center"/>
          </w:tcPr>
          <w:p w14:paraId="6B230107" w14:textId="77777777" w:rsidR="00621DF8" w:rsidRPr="00AA58BF" w:rsidRDefault="00621DF8" w:rsidP="00FC7797">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r>
      <w:tr w:rsidR="00621DF8" w:rsidRPr="00AA58BF" w14:paraId="3A8133BD" w14:textId="77777777" w:rsidTr="00FC7797">
        <w:trPr>
          <w:trHeight w:val="514"/>
        </w:trPr>
        <w:tc>
          <w:tcPr>
            <w:tcW w:w="8030" w:type="dxa"/>
            <w:tcBorders>
              <w:top w:val="nil"/>
              <w:left w:val="single" w:sz="4" w:space="0" w:color="auto"/>
              <w:bottom w:val="single" w:sz="4" w:space="0" w:color="auto"/>
              <w:right w:val="single" w:sz="4" w:space="0" w:color="auto"/>
            </w:tcBorders>
            <w:shd w:val="clear" w:color="auto" w:fill="auto"/>
            <w:vAlign w:val="bottom"/>
          </w:tcPr>
          <w:p w14:paraId="35736DB1" w14:textId="77777777" w:rsidR="00621DF8" w:rsidRPr="00AA58BF" w:rsidRDefault="00621DF8" w:rsidP="00FC7797">
            <w:pPr>
              <w:pStyle w:val="ListParagraph"/>
              <w:numPr>
                <w:ilvl w:val="0"/>
                <w:numId w:val="20"/>
              </w:num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Sticking to the old golf-stick.</w:t>
            </w:r>
          </w:p>
        </w:tc>
        <w:tc>
          <w:tcPr>
            <w:tcW w:w="1377" w:type="dxa"/>
            <w:tcBorders>
              <w:top w:val="nil"/>
              <w:left w:val="nil"/>
              <w:bottom w:val="single" w:sz="4" w:space="0" w:color="auto"/>
              <w:right w:val="single" w:sz="4" w:space="0" w:color="auto"/>
            </w:tcBorders>
            <w:shd w:val="clear" w:color="auto" w:fill="auto"/>
            <w:noWrap/>
            <w:vAlign w:val="center"/>
          </w:tcPr>
          <w:p w14:paraId="2843E37D" w14:textId="77777777" w:rsidR="00621DF8" w:rsidRPr="00AA58BF" w:rsidRDefault="00621DF8" w:rsidP="00FC7797">
            <w:p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M</w:t>
            </w:r>
          </w:p>
        </w:tc>
        <w:tc>
          <w:tcPr>
            <w:tcW w:w="1403" w:type="dxa"/>
            <w:tcBorders>
              <w:top w:val="nil"/>
              <w:left w:val="nil"/>
              <w:bottom w:val="single" w:sz="4" w:space="0" w:color="auto"/>
              <w:right w:val="single" w:sz="4" w:space="0" w:color="auto"/>
            </w:tcBorders>
            <w:shd w:val="clear" w:color="auto" w:fill="auto"/>
            <w:noWrap/>
            <w:vAlign w:val="center"/>
          </w:tcPr>
          <w:p w14:paraId="4F7AF120" w14:textId="77777777" w:rsidR="00621DF8" w:rsidRPr="00AA58BF" w:rsidRDefault="00621DF8" w:rsidP="00FC7797">
            <w:p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M</w:t>
            </w:r>
          </w:p>
        </w:tc>
      </w:tr>
      <w:tr w:rsidR="00621DF8" w:rsidRPr="00AA58BF" w14:paraId="022AB034" w14:textId="77777777" w:rsidTr="00FC7797">
        <w:trPr>
          <w:trHeight w:val="514"/>
        </w:trPr>
        <w:tc>
          <w:tcPr>
            <w:tcW w:w="8030" w:type="dxa"/>
            <w:tcBorders>
              <w:top w:val="nil"/>
              <w:left w:val="single" w:sz="4" w:space="0" w:color="auto"/>
              <w:bottom w:val="single" w:sz="4" w:space="0" w:color="auto"/>
              <w:right w:val="single" w:sz="4" w:space="0" w:color="auto"/>
            </w:tcBorders>
            <w:shd w:val="clear" w:color="auto" w:fill="auto"/>
            <w:vAlign w:val="bottom"/>
          </w:tcPr>
          <w:p w14:paraId="09AAAEB5" w14:textId="77777777" w:rsidR="00621DF8" w:rsidRPr="00AA58BF" w:rsidRDefault="00621DF8" w:rsidP="00FC7797">
            <w:pPr>
              <w:pStyle w:val="ListParagraph"/>
              <w:numPr>
                <w:ilvl w:val="0"/>
                <w:numId w:val="20"/>
              </w:num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Coming up with a new golf-stick</w:t>
            </w:r>
          </w:p>
        </w:tc>
        <w:tc>
          <w:tcPr>
            <w:tcW w:w="1377" w:type="dxa"/>
            <w:tcBorders>
              <w:top w:val="nil"/>
              <w:left w:val="nil"/>
              <w:bottom w:val="single" w:sz="4" w:space="0" w:color="auto"/>
              <w:right w:val="single" w:sz="4" w:space="0" w:color="auto"/>
            </w:tcBorders>
            <w:shd w:val="clear" w:color="auto" w:fill="auto"/>
            <w:noWrap/>
            <w:vAlign w:val="center"/>
          </w:tcPr>
          <w:p w14:paraId="73FD0F72" w14:textId="77777777" w:rsidR="00621DF8" w:rsidRPr="00AA58BF" w:rsidRDefault="00621DF8" w:rsidP="00FC7797">
            <w:p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L</w:t>
            </w:r>
          </w:p>
        </w:tc>
        <w:tc>
          <w:tcPr>
            <w:tcW w:w="1403" w:type="dxa"/>
            <w:tcBorders>
              <w:top w:val="nil"/>
              <w:left w:val="nil"/>
              <w:bottom w:val="single" w:sz="4" w:space="0" w:color="auto"/>
              <w:right w:val="single" w:sz="4" w:space="0" w:color="auto"/>
            </w:tcBorders>
            <w:shd w:val="clear" w:color="auto" w:fill="auto"/>
            <w:noWrap/>
            <w:vAlign w:val="center"/>
          </w:tcPr>
          <w:p w14:paraId="4E46835F" w14:textId="77777777" w:rsidR="00621DF8" w:rsidRPr="00AA58BF" w:rsidRDefault="00621DF8" w:rsidP="00FC7797">
            <w:p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L</w:t>
            </w:r>
          </w:p>
        </w:tc>
      </w:tr>
      <w:tr w:rsidR="00621DF8" w:rsidRPr="00AA58BF" w14:paraId="01EBD264" w14:textId="77777777" w:rsidTr="00FC7797">
        <w:trPr>
          <w:trHeight w:val="257"/>
        </w:trPr>
        <w:tc>
          <w:tcPr>
            <w:tcW w:w="1081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AB66274" w14:textId="77777777" w:rsidR="00621DF8" w:rsidRPr="00AA58BF" w:rsidRDefault="00621DF8" w:rsidP="00FC7797">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ALTERNATIVE 3:</w:t>
            </w:r>
          </w:p>
        </w:tc>
      </w:tr>
      <w:tr w:rsidR="00621DF8" w:rsidRPr="00AA58BF" w14:paraId="13A44274" w14:textId="77777777" w:rsidTr="00FC7797">
        <w:trPr>
          <w:trHeight w:val="514"/>
        </w:trPr>
        <w:tc>
          <w:tcPr>
            <w:tcW w:w="8030" w:type="dxa"/>
            <w:tcBorders>
              <w:top w:val="nil"/>
              <w:left w:val="single" w:sz="4" w:space="0" w:color="auto"/>
              <w:bottom w:val="single" w:sz="4" w:space="0" w:color="auto"/>
              <w:right w:val="single" w:sz="4" w:space="0" w:color="auto"/>
            </w:tcBorders>
            <w:shd w:val="clear" w:color="auto" w:fill="auto"/>
            <w:vAlign w:val="bottom"/>
          </w:tcPr>
          <w:p w14:paraId="4EF2ED11" w14:textId="77777777" w:rsidR="00621DF8" w:rsidRPr="00AA58BF" w:rsidRDefault="00621DF8" w:rsidP="00FC7797">
            <w:pPr>
              <w:pStyle w:val="ListParagraph"/>
              <w:numPr>
                <w:ilvl w:val="0"/>
                <w:numId w:val="21"/>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b/>
                <w:bCs/>
                <w:color w:val="000000"/>
                <w:sz w:val="24"/>
                <w:szCs w:val="24"/>
                <w:lang w:eastAsia="en-CA"/>
              </w:rPr>
              <w:t>Consulting of a chemistry pro</w:t>
            </w:r>
          </w:p>
        </w:tc>
        <w:tc>
          <w:tcPr>
            <w:tcW w:w="1377" w:type="dxa"/>
            <w:tcBorders>
              <w:top w:val="nil"/>
              <w:left w:val="nil"/>
              <w:bottom w:val="single" w:sz="4" w:space="0" w:color="auto"/>
              <w:right w:val="single" w:sz="4" w:space="0" w:color="auto"/>
            </w:tcBorders>
            <w:shd w:val="clear" w:color="auto" w:fill="auto"/>
            <w:noWrap/>
            <w:vAlign w:val="center"/>
          </w:tcPr>
          <w:p w14:paraId="587D7B7F" w14:textId="77777777" w:rsidR="00621DF8" w:rsidRPr="00AA58BF" w:rsidRDefault="00621DF8" w:rsidP="00FC7797">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403" w:type="dxa"/>
            <w:tcBorders>
              <w:top w:val="nil"/>
              <w:left w:val="nil"/>
              <w:bottom w:val="single" w:sz="4" w:space="0" w:color="auto"/>
              <w:right w:val="single" w:sz="4" w:space="0" w:color="auto"/>
            </w:tcBorders>
            <w:shd w:val="clear" w:color="auto" w:fill="auto"/>
            <w:noWrap/>
            <w:vAlign w:val="center"/>
          </w:tcPr>
          <w:p w14:paraId="60F78B34" w14:textId="77777777" w:rsidR="00621DF8" w:rsidRPr="00AA58BF" w:rsidRDefault="00621DF8" w:rsidP="00FC7797">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r>
      <w:tr w:rsidR="00621DF8" w:rsidRPr="00AA58BF" w14:paraId="2E2EA4A8" w14:textId="77777777" w:rsidTr="00FC7797">
        <w:trPr>
          <w:trHeight w:val="514"/>
        </w:trPr>
        <w:tc>
          <w:tcPr>
            <w:tcW w:w="8030" w:type="dxa"/>
            <w:tcBorders>
              <w:top w:val="nil"/>
              <w:left w:val="single" w:sz="4" w:space="0" w:color="auto"/>
              <w:bottom w:val="single" w:sz="4" w:space="0" w:color="auto"/>
              <w:right w:val="single" w:sz="4" w:space="0" w:color="auto"/>
            </w:tcBorders>
            <w:shd w:val="clear" w:color="auto" w:fill="auto"/>
            <w:vAlign w:val="bottom"/>
          </w:tcPr>
          <w:p w14:paraId="1F961996" w14:textId="77777777" w:rsidR="00621DF8" w:rsidRPr="00AA58BF" w:rsidRDefault="00621DF8" w:rsidP="00FC7797">
            <w:pPr>
              <w:pStyle w:val="ListParagraph"/>
              <w:numPr>
                <w:ilvl w:val="0"/>
                <w:numId w:val="21"/>
              </w:num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Doing research</w:t>
            </w:r>
          </w:p>
        </w:tc>
        <w:tc>
          <w:tcPr>
            <w:tcW w:w="1377" w:type="dxa"/>
            <w:tcBorders>
              <w:top w:val="nil"/>
              <w:left w:val="nil"/>
              <w:bottom w:val="single" w:sz="4" w:space="0" w:color="auto"/>
              <w:right w:val="single" w:sz="4" w:space="0" w:color="auto"/>
            </w:tcBorders>
            <w:shd w:val="clear" w:color="auto" w:fill="auto"/>
            <w:noWrap/>
            <w:vAlign w:val="center"/>
          </w:tcPr>
          <w:p w14:paraId="5C6040DE" w14:textId="77777777" w:rsidR="00621DF8" w:rsidRPr="00AA58BF" w:rsidRDefault="00621DF8" w:rsidP="00FC7797">
            <w:p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H</w:t>
            </w:r>
          </w:p>
        </w:tc>
        <w:tc>
          <w:tcPr>
            <w:tcW w:w="1403" w:type="dxa"/>
            <w:tcBorders>
              <w:top w:val="nil"/>
              <w:left w:val="nil"/>
              <w:bottom w:val="single" w:sz="4" w:space="0" w:color="auto"/>
              <w:right w:val="single" w:sz="4" w:space="0" w:color="auto"/>
            </w:tcBorders>
            <w:shd w:val="clear" w:color="auto" w:fill="auto"/>
            <w:noWrap/>
            <w:vAlign w:val="center"/>
          </w:tcPr>
          <w:p w14:paraId="73A57962" w14:textId="77777777" w:rsidR="00621DF8" w:rsidRPr="00AA58BF" w:rsidRDefault="00621DF8" w:rsidP="00FC7797">
            <w:p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M</w:t>
            </w:r>
          </w:p>
        </w:tc>
      </w:tr>
      <w:tr w:rsidR="00621DF8" w:rsidRPr="00AA58BF" w14:paraId="5F825E57" w14:textId="77777777" w:rsidTr="00FC7797">
        <w:trPr>
          <w:trHeight w:val="514"/>
        </w:trPr>
        <w:tc>
          <w:tcPr>
            <w:tcW w:w="8030" w:type="dxa"/>
            <w:tcBorders>
              <w:top w:val="nil"/>
              <w:left w:val="single" w:sz="4" w:space="0" w:color="auto"/>
              <w:bottom w:val="single" w:sz="4" w:space="0" w:color="auto"/>
              <w:right w:val="single" w:sz="4" w:space="0" w:color="auto"/>
            </w:tcBorders>
            <w:shd w:val="clear" w:color="auto" w:fill="auto"/>
            <w:vAlign w:val="bottom"/>
          </w:tcPr>
          <w:p w14:paraId="4E6F84D7" w14:textId="77777777" w:rsidR="00621DF8" w:rsidRPr="00AA58BF" w:rsidRDefault="00621DF8" w:rsidP="00FC7797">
            <w:pPr>
              <w:pStyle w:val="ListParagraph"/>
              <w:numPr>
                <w:ilvl w:val="0"/>
                <w:numId w:val="21"/>
              </w:num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Outsourcing the technique from some other established companies</w:t>
            </w:r>
          </w:p>
        </w:tc>
        <w:tc>
          <w:tcPr>
            <w:tcW w:w="1377" w:type="dxa"/>
            <w:tcBorders>
              <w:top w:val="nil"/>
              <w:left w:val="nil"/>
              <w:bottom w:val="single" w:sz="4" w:space="0" w:color="auto"/>
              <w:right w:val="single" w:sz="4" w:space="0" w:color="auto"/>
            </w:tcBorders>
            <w:shd w:val="clear" w:color="auto" w:fill="auto"/>
            <w:noWrap/>
            <w:vAlign w:val="center"/>
          </w:tcPr>
          <w:p w14:paraId="274814B5" w14:textId="77777777" w:rsidR="00621DF8" w:rsidRPr="00AA58BF" w:rsidRDefault="00621DF8" w:rsidP="00FC7797">
            <w:p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M</w:t>
            </w:r>
          </w:p>
        </w:tc>
        <w:tc>
          <w:tcPr>
            <w:tcW w:w="1403" w:type="dxa"/>
            <w:tcBorders>
              <w:top w:val="nil"/>
              <w:left w:val="nil"/>
              <w:bottom w:val="single" w:sz="4" w:space="0" w:color="auto"/>
              <w:right w:val="single" w:sz="4" w:space="0" w:color="auto"/>
            </w:tcBorders>
            <w:shd w:val="clear" w:color="auto" w:fill="auto"/>
            <w:noWrap/>
            <w:vAlign w:val="center"/>
          </w:tcPr>
          <w:p w14:paraId="134F2D1D" w14:textId="77777777" w:rsidR="00621DF8" w:rsidRPr="00AA58BF" w:rsidRDefault="00621DF8" w:rsidP="00FC7797">
            <w:p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L</w:t>
            </w:r>
          </w:p>
        </w:tc>
      </w:tr>
      <w:tr w:rsidR="00621DF8" w:rsidRPr="00AA58BF" w14:paraId="0705EF4F" w14:textId="77777777" w:rsidTr="00FC7797">
        <w:trPr>
          <w:trHeight w:val="514"/>
        </w:trPr>
        <w:tc>
          <w:tcPr>
            <w:tcW w:w="10810" w:type="dxa"/>
            <w:gridSpan w:val="3"/>
            <w:tcBorders>
              <w:top w:val="single" w:sz="4" w:space="0" w:color="auto"/>
              <w:left w:val="single" w:sz="4" w:space="0" w:color="auto"/>
              <w:bottom w:val="single" w:sz="4" w:space="0" w:color="auto"/>
              <w:right w:val="single" w:sz="4" w:space="0" w:color="auto"/>
            </w:tcBorders>
            <w:shd w:val="clear" w:color="auto" w:fill="auto"/>
          </w:tcPr>
          <w:p w14:paraId="276A2146" w14:textId="77777777" w:rsidR="00621DF8" w:rsidRPr="00AA58BF" w:rsidRDefault="00621DF8" w:rsidP="00FC7797">
            <w:pPr>
              <w:spacing w:line="480" w:lineRule="auto"/>
              <w:jc w:val="both"/>
              <w:rPr>
                <w:rFonts w:ascii="Times New Roman" w:eastAsia="Times New Roman" w:hAnsi="Times New Roman" w:cs="Times New Roman"/>
                <w:b/>
                <w:color w:val="000000"/>
                <w:sz w:val="24"/>
                <w:szCs w:val="24"/>
                <w:lang w:eastAsia="en-CA"/>
              </w:rPr>
            </w:pPr>
            <w:r w:rsidRPr="00AA58BF">
              <w:rPr>
                <w:rFonts w:ascii="Times New Roman" w:eastAsia="Times New Roman" w:hAnsi="Times New Roman" w:cs="Times New Roman"/>
                <w:b/>
                <w:color w:val="000000"/>
                <w:sz w:val="24"/>
                <w:szCs w:val="24"/>
                <w:lang w:eastAsia="en-CA"/>
              </w:rPr>
              <w:t>CONCLUSION (Best Balanced Choice)</w:t>
            </w:r>
          </w:p>
          <w:p w14:paraId="05F987CC" w14:textId="15C1DAD6" w:rsidR="00621DF8" w:rsidRPr="00AA58BF" w:rsidRDefault="00621DF8" w:rsidP="00FC7797">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Following the alternatives above, the best</w:t>
            </w:r>
            <w:r>
              <w:rPr>
                <w:rFonts w:ascii="Times New Roman" w:eastAsia="Times New Roman" w:hAnsi="Times New Roman" w:cs="Times New Roman"/>
                <w:color w:val="000000"/>
                <w:sz w:val="24"/>
                <w:szCs w:val="24"/>
                <w:lang w:eastAsia="en-CA"/>
              </w:rPr>
              <w:t>-</w:t>
            </w:r>
            <w:r w:rsidRPr="00AA58BF">
              <w:rPr>
                <w:rFonts w:ascii="Times New Roman" w:eastAsia="Times New Roman" w:hAnsi="Times New Roman" w:cs="Times New Roman"/>
                <w:color w:val="000000"/>
                <w:sz w:val="24"/>
                <w:szCs w:val="24"/>
                <w:lang w:eastAsia="en-CA"/>
              </w:rPr>
              <w:t>balanced choice is that of consulting a chemistry pro sand continuing with the plan himself since he was the author of the idea.</w:t>
            </w:r>
          </w:p>
          <w:p w14:paraId="50DB457F" w14:textId="77777777" w:rsidR="00621DF8" w:rsidRPr="00AA58BF" w:rsidRDefault="00621DF8" w:rsidP="00FC7797">
            <w:pPr>
              <w:spacing w:line="480" w:lineRule="auto"/>
              <w:jc w:val="both"/>
              <w:rPr>
                <w:rFonts w:ascii="Times New Roman" w:eastAsia="Times New Roman" w:hAnsi="Times New Roman" w:cs="Times New Roman"/>
                <w:color w:val="000000"/>
                <w:sz w:val="24"/>
                <w:szCs w:val="24"/>
                <w:lang w:eastAsia="en-CA"/>
              </w:rPr>
            </w:pPr>
          </w:p>
        </w:tc>
      </w:tr>
    </w:tbl>
    <w:p w14:paraId="40BEBBE4" w14:textId="09BA58D5" w:rsidR="00466CAF" w:rsidRPr="00AA58BF" w:rsidRDefault="00466CAF" w:rsidP="00466CAF">
      <w:pPr>
        <w:spacing w:line="480" w:lineRule="auto"/>
        <w:jc w:val="both"/>
        <w:rPr>
          <w:rFonts w:ascii="Times New Roman" w:eastAsiaTheme="majorEastAsia" w:hAnsi="Times New Roman" w:cs="Times New Roman"/>
          <w:b/>
          <w:color w:val="365F91" w:themeColor="accent1" w:themeShade="BF"/>
          <w:sz w:val="24"/>
          <w:szCs w:val="24"/>
        </w:rPr>
      </w:pPr>
      <w:bookmarkStart w:id="13" w:name="_Toc536530428"/>
    </w:p>
    <w:p w14:paraId="2C71304D" w14:textId="77777777" w:rsidR="00621DF8" w:rsidRDefault="00621DF8" w:rsidP="00466CAF">
      <w:pPr>
        <w:pStyle w:val="Heading1"/>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14:paraId="703AE92D" w14:textId="79863376" w:rsidR="00466CAF" w:rsidRPr="00AA58BF" w:rsidRDefault="00466CAF" w:rsidP="00621DF8">
      <w:pPr>
        <w:pStyle w:val="Heading1"/>
        <w:spacing w:line="480" w:lineRule="auto"/>
        <w:jc w:val="center"/>
        <w:rPr>
          <w:rFonts w:ascii="Times New Roman" w:hAnsi="Times New Roman" w:cs="Times New Roman"/>
          <w:sz w:val="24"/>
          <w:szCs w:val="24"/>
        </w:rPr>
      </w:pPr>
      <w:bookmarkStart w:id="14" w:name="_Toc432798973"/>
      <w:r w:rsidRPr="00AA58BF">
        <w:rPr>
          <w:rFonts w:ascii="Times New Roman" w:hAnsi="Times New Roman" w:cs="Times New Roman"/>
          <w:sz w:val="24"/>
          <w:szCs w:val="24"/>
        </w:rPr>
        <w:lastRenderedPageBreak/>
        <w:t>STRATEGIC PLAN</w:t>
      </w:r>
      <w:bookmarkEnd w:id="13"/>
      <w:bookmarkEnd w:id="14"/>
    </w:p>
    <w:p w14:paraId="1F104AE7" w14:textId="77777777" w:rsidR="00466CAF" w:rsidRPr="00AA58BF" w:rsidRDefault="00466CAF" w:rsidP="00466CAF">
      <w:pPr>
        <w:spacing w:line="480" w:lineRule="auto"/>
        <w:jc w:val="both"/>
        <w:rPr>
          <w:rFonts w:ascii="Times New Roman" w:hAnsi="Times New Roman" w:cs="Times New Roman"/>
          <w:b/>
          <w:sz w:val="24"/>
          <w:szCs w:val="24"/>
        </w:rPr>
      </w:pPr>
      <w:r w:rsidRPr="00AA58BF">
        <w:rPr>
          <w:rFonts w:ascii="Times New Roman" w:hAnsi="Times New Roman" w:cs="Times New Roman"/>
          <w:b/>
          <w:sz w:val="24"/>
          <w:szCs w:val="24"/>
        </w:rPr>
        <w:t>Marketing</w:t>
      </w:r>
    </w:p>
    <w:p w14:paraId="4F163498" w14:textId="77777777" w:rsidR="00466CAF" w:rsidRPr="00AA58BF" w:rsidRDefault="00466CAF" w:rsidP="00466CA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A marketing plan is a strategic roadmap that a business will apply to organize, execute</w:t>
      </w:r>
      <w:r>
        <w:rPr>
          <w:rFonts w:ascii="Times New Roman" w:hAnsi="Times New Roman" w:cs="Times New Roman"/>
          <w:sz w:val="24"/>
          <w:szCs w:val="24"/>
        </w:rPr>
        <w:t>,</w:t>
      </w:r>
      <w:r w:rsidRPr="00AA58BF">
        <w:rPr>
          <w:rFonts w:ascii="Times New Roman" w:hAnsi="Times New Roman" w:cs="Times New Roman"/>
          <w:sz w:val="24"/>
          <w:szCs w:val="24"/>
        </w:rPr>
        <w:t xml:space="preserve"> and track its marketing strategy over a certain period. It is through the marketing strategy that Danny will accomplish a certain mission or goal</w:t>
      </w:r>
      <w:r>
        <w:rPr>
          <w:rFonts w:ascii="Times New Roman" w:hAnsi="Times New Roman" w:cs="Times New Roman"/>
          <w:sz w:val="24"/>
          <w:szCs w:val="24"/>
        </w:rPr>
        <w:t>,</w:t>
      </w:r>
      <w:r w:rsidRPr="00AA58BF">
        <w:rPr>
          <w:rFonts w:ascii="Times New Roman" w:hAnsi="Times New Roman" w:cs="Times New Roman"/>
          <w:sz w:val="24"/>
          <w:szCs w:val="24"/>
        </w:rPr>
        <w:t xml:space="preserve"> and his ultimate goal is to market the flow</w:t>
      </w:r>
      <w:r>
        <w:rPr>
          <w:rFonts w:ascii="Times New Roman" w:hAnsi="Times New Roman" w:cs="Times New Roman"/>
          <w:sz w:val="24"/>
          <w:szCs w:val="24"/>
        </w:rPr>
        <w:t xml:space="preserve"> </w:t>
      </w:r>
      <w:r w:rsidRPr="00AA58BF">
        <w:rPr>
          <w:rFonts w:ascii="Times New Roman" w:hAnsi="Times New Roman" w:cs="Times New Roman"/>
          <w:sz w:val="24"/>
          <w:szCs w:val="24"/>
        </w:rPr>
        <w:t xml:space="preserve">jet. He has noted that in America, participation in golf has declined over the last few decades. They have come up with a collaborative effort called Golf 20/20, </w:t>
      </w:r>
      <w:r>
        <w:rPr>
          <w:rFonts w:ascii="Times New Roman" w:hAnsi="Times New Roman" w:cs="Times New Roman"/>
          <w:sz w:val="24"/>
          <w:szCs w:val="24"/>
        </w:rPr>
        <w:t>which</w:t>
      </w:r>
      <w:r w:rsidRPr="00AA58BF">
        <w:rPr>
          <w:rFonts w:ascii="Times New Roman" w:hAnsi="Times New Roman" w:cs="Times New Roman"/>
          <w:sz w:val="24"/>
          <w:szCs w:val="24"/>
        </w:rPr>
        <w:t xml:space="preserve"> was started by the World Golf Foundation</w:t>
      </w:r>
      <w:r>
        <w:rPr>
          <w:rFonts w:ascii="Times New Roman" w:hAnsi="Times New Roman" w:cs="Times New Roman"/>
          <w:sz w:val="24"/>
          <w:szCs w:val="24"/>
        </w:rPr>
        <w:t>,</w:t>
      </w:r>
      <w:r w:rsidRPr="00AA58BF">
        <w:rPr>
          <w:rFonts w:ascii="Times New Roman" w:hAnsi="Times New Roman" w:cs="Times New Roman"/>
          <w:sz w:val="24"/>
          <w:szCs w:val="24"/>
        </w:rPr>
        <w:t xml:space="preserve"> which is geared towards changing the course of the prevailing trend. There are some people who like golf and do not spen</w:t>
      </w:r>
      <w:r>
        <w:rPr>
          <w:rFonts w:ascii="Times New Roman" w:hAnsi="Times New Roman" w:cs="Times New Roman"/>
          <w:sz w:val="24"/>
          <w:szCs w:val="24"/>
        </w:rPr>
        <w:t>d</w:t>
      </w:r>
      <w:r w:rsidRPr="00AA58BF">
        <w:rPr>
          <w:rFonts w:ascii="Times New Roman" w:hAnsi="Times New Roman" w:cs="Times New Roman"/>
          <w:sz w:val="24"/>
          <w:szCs w:val="24"/>
        </w:rPr>
        <w:t xml:space="preserve"> much of their time, effort and even money in involving themselves to the game (novice golfers). </w:t>
      </w:r>
    </w:p>
    <w:p w14:paraId="21EC794C" w14:textId="77777777" w:rsidR="00466CAF" w:rsidRPr="00AA58BF" w:rsidRDefault="00466CAF" w:rsidP="00466CAF">
      <w:pPr>
        <w:spacing w:line="480" w:lineRule="auto"/>
        <w:jc w:val="both"/>
        <w:rPr>
          <w:rFonts w:ascii="Times New Roman" w:hAnsi="Times New Roman" w:cs="Times New Roman"/>
          <w:b/>
          <w:sz w:val="24"/>
          <w:szCs w:val="24"/>
        </w:rPr>
      </w:pPr>
      <w:r w:rsidRPr="00AA58BF">
        <w:rPr>
          <w:rFonts w:ascii="Times New Roman" w:hAnsi="Times New Roman" w:cs="Times New Roman"/>
          <w:b/>
          <w:sz w:val="24"/>
          <w:szCs w:val="24"/>
        </w:rPr>
        <w:t>Operations</w:t>
      </w:r>
    </w:p>
    <w:p w14:paraId="07F6166E" w14:textId="77777777" w:rsidR="00466CAF" w:rsidRPr="00AA58BF" w:rsidRDefault="00466CAF" w:rsidP="00466CAF">
      <w:pPr>
        <w:spacing w:line="480" w:lineRule="auto"/>
        <w:jc w:val="both"/>
        <w:rPr>
          <w:rFonts w:ascii="Times New Roman" w:hAnsi="Times New Roman" w:cs="Times New Roman"/>
          <w:sz w:val="24"/>
          <w:szCs w:val="24"/>
        </w:rPr>
      </w:pPr>
      <w:r>
        <w:rPr>
          <w:rFonts w:ascii="Times New Roman" w:hAnsi="Times New Roman" w:cs="Times New Roman"/>
          <w:sz w:val="24"/>
          <w:szCs w:val="24"/>
        </w:rPr>
        <w:t>The o</w:t>
      </w:r>
      <w:r w:rsidRPr="00AA58BF">
        <w:rPr>
          <w:rFonts w:ascii="Times New Roman" w:hAnsi="Times New Roman" w:cs="Times New Roman"/>
          <w:sz w:val="24"/>
          <w:szCs w:val="24"/>
        </w:rPr>
        <w:t>perations plan entails a specific plan for the use of the firm’s resources in pursuit of the strategic plan. It involves detailing certain activities and events that the firm is aiming to undertake to implement strategies. Danny will involve himself in the operations of the business to ensure that the available resources are used well. However, within the course of operation of the company, Danny can alter the way the resources are getting used to ensure optimal use</w:t>
      </w:r>
      <w:r>
        <w:rPr>
          <w:rFonts w:ascii="Times New Roman" w:hAnsi="Times New Roman" w:cs="Times New Roman"/>
          <w:sz w:val="24"/>
          <w:szCs w:val="24"/>
        </w:rPr>
        <w:t>,</w:t>
      </w:r>
      <w:r w:rsidRPr="00AA58BF">
        <w:rPr>
          <w:rFonts w:ascii="Times New Roman" w:hAnsi="Times New Roman" w:cs="Times New Roman"/>
          <w:sz w:val="24"/>
          <w:szCs w:val="24"/>
        </w:rPr>
        <w:t xml:space="preserve"> which will enable the company to make profits in the long run. </w:t>
      </w:r>
    </w:p>
    <w:p w14:paraId="06C727D2" w14:textId="77777777" w:rsidR="00466CAF" w:rsidRPr="00AA58BF" w:rsidRDefault="00466CAF" w:rsidP="00466CAF">
      <w:pPr>
        <w:spacing w:line="480" w:lineRule="auto"/>
        <w:jc w:val="both"/>
        <w:rPr>
          <w:rFonts w:ascii="Times New Roman" w:hAnsi="Times New Roman" w:cs="Times New Roman"/>
          <w:b/>
          <w:sz w:val="24"/>
          <w:szCs w:val="24"/>
        </w:rPr>
      </w:pPr>
      <w:r w:rsidRPr="00AA58BF">
        <w:rPr>
          <w:rFonts w:ascii="Times New Roman" w:hAnsi="Times New Roman" w:cs="Times New Roman"/>
          <w:b/>
          <w:sz w:val="24"/>
          <w:szCs w:val="24"/>
        </w:rPr>
        <w:t>Financial</w:t>
      </w:r>
    </w:p>
    <w:p w14:paraId="214F5D10" w14:textId="77777777" w:rsidR="00466CAF" w:rsidRPr="00AA58BF" w:rsidRDefault="00466CAF" w:rsidP="00466CA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 xml:space="preserve">It entails determining how the firm will afford to achieve its strategic goals and objectives. A company has to create a </w:t>
      </w:r>
      <w:r>
        <w:rPr>
          <w:rFonts w:ascii="Times New Roman" w:hAnsi="Times New Roman" w:cs="Times New Roman"/>
          <w:sz w:val="24"/>
          <w:szCs w:val="24"/>
        </w:rPr>
        <w:t>strategic financial</w:t>
      </w:r>
      <w:r w:rsidRPr="00AA58BF">
        <w:rPr>
          <w:rFonts w:ascii="Times New Roman" w:hAnsi="Times New Roman" w:cs="Times New Roman"/>
          <w:sz w:val="24"/>
          <w:szCs w:val="24"/>
        </w:rPr>
        <w:t xml:space="preserve"> plan soon after the vision and objectives have been set. Danny has to understand the role that finance plays in the different departments of the business. </w:t>
      </w:r>
      <w:r>
        <w:rPr>
          <w:rFonts w:ascii="Times New Roman" w:hAnsi="Times New Roman" w:cs="Times New Roman"/>
          <w:sz w:val="24"/>
          <w:szCs w:val="24"/>
        </w:rPr>
        <w:t>T</w:t>
      </w:r>
      <w:r w:rsidRPr="00AA58BF">
        <w:rPr>
          <w:rFonts w:ascii="Times New Roman" w:hAnsi="Times New Roman" w:cs="Times New Roman"/>
          <w:sz w:val="24"/>
          <w:szCs w:val="24"/>
        </w:rPr>
        <w:t>o shape well the finance policies of the business, the rest of the financial team has to help in shaping the finance policies through contribution of their views and opinion concerning how best they can be shaped.</w:t>
      </w:r>
    </w:p>
    <w:p w14:paraId="726A309C" w14:textId="77777777" w:rsidR="00466CAF" w:rsidRDefault="00466CAF" w:rsidP="00466CAF">
      <w:pPr>
        <w:spacing w:line="480" w:lineRule="auto"/>
        <w:jc w:val="both"/>
        <w:rPr>
          <w:rFonts w:ascii="Times New Roman" w:hAnsi="Times New Roman" w:cs="Times New Roman"/>
          <w:b/>
          <w:sz w:val="24"/>
          <w:szCs w:val="24"/>
        </w:rPr>
      </w:pPr>
      <w:r>
        <w:rPr>
          <w:rFonts w:ascii="Times New Roman" w:hAnsi="Times New Roman" w:cs="Times New Roman"/>
          <w:b/>
          <w:sz w:val="24"/>
          <w:szCs w:val="24"/>
        </w:rPr>
        <w:br w:type="page"/>
      </w:r>
    </w:p>
    <w:p w14:paraId="7CB1E402" w14:textId="6CAE3668" w:rsidR="00466CAF" w:rsidRPr="00AA58BF" w:rsidRDefault="00466CAF" w:rsidP="00466CAF">
      <w:pPr>
        <w:spacing w:line="480" w:lineRule="auto"/>
        <w:jc w:val="both"/>
        <w:rPr>
          <w:rFonts w:ascii="Times New Roman" w:hAnsi="Times New Roman" w:cs="Times New Roman"/>
          <w:b/>
          <w:sz w:val="24"/>
          <w:szCs w:val="24"/>
        </w:rPr>
      </w:pPr>
      <w:r w:rsidRPr="00AA58BF">
        <w:rPr>
          <w:rFonts w:ascii="Times New Roman" w:hAnsi="Times New Roman" w:cs="Times New Roman"/>
          <w:b/>
          <w:sz w:val="24"/>
          <w:szCs w:val="24"/>
        </w:rPr>
        <w:lastRenderedPageBreak/>
        <w:t>Human Resources</w:t>
      </w:r>
    </w:p>
    <w:p w14:paraId="4F851F94" w14:textId="77777777" w:rsidR="00466CAF" w:rsidRPr="00AA58BF" w:rsidRDefault="00466CAF" w:rsidP="00466CA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 xml:space="preserve">Human resource deals with identifying the current and future human resources need so that the organization or business can achieve its objectives. Thus, since it involves realization of objectives, it should link human resource management to the overall strategic plan for the business. With that said, Danny will have to think </w:t>
      </w:r>
      <w:r>
        <w:rPr>
          <w:rFonts w:ascii="Times New Roman" w:hAnsi="Times New Roman" w:cs="Times New Roman"/>
          <w:sz w:val="24"/>
          <w:szCs w:val="24"/>
        </w:rPr>
        <w:t>about</w:t>
      </w:r>
      <w:r w:rsidRPr="00AA58BF">
        <w:rPr>
          <w:rFonts w:ascii="Times New Roman" w:hAnsi="Times New Roman" w:cs="Times New Roman"/>
          <w:sz w:val="24"/>
          <w:szCs w:val="24"/>
        </w:rPr>
        <w:t xml:space="preserve"> the best human resources strategies so that he can come up with the flow</w:t>
      </w:r>
      <w:r>
        <w:rPr>
          <w:rFonts w:ascii="Times New Roman" w:hAnsi="Times New Roman" w:cs="Times New Roman"/>
          <w:sz w:val="24"/>
          <w:szCs w:val="24"/>
        </w:rPr>
        <w:t xml:space="preserve"> </w:t>
      </w:r>
      <w:r w:rsidRPr="00AA58BF">
        <w:rPr>
          <w:rFonts w:ascii="Times New Roman" w:hAnsi="Times New Roman" w:cs="Times New Roman"/>
          <w:sz w:val="24"/>
          <w:szCs w:val="24"/>
        </w:rPr>
        <w:t>jet. He will need to acquire the human resources that will make him successful in creating the flow</w:t>
      </w:r>
      <w:r>
        <w:rPr>
          <w:rFonts w:ascii="Times New Roman" w:hAnsi="Times New Roman" w:cs="Times New Roman"/>
          <w:sz w:val="24"/>
          <w:szCs w:val="24"/>
        </w:rPr>
        <w:t xml:space="preserve"> </w:t>
      </w:r>
      <w:r w:rsidRPr="00AA58BF">
        <w:rPr>
          <w:rFonts w:ascii="Times New Roman" w:hAnsi="Times New Roman" w:cs="Times New Roman"/>
          <w:sz w:val="24"/>
          <w:szCs w:val="24"/>
        </w:rPr>
        <w:t xml:space="preserve">jet. </w:t>
      </w:r>
    </w:p>
    <w:p w14:paraId="41195E89" w14:textId="77777777" w:rsidR="00466CAF" w:rsidRPr="00AA58BF" w:rsidRDefault="00466CAF" w:rsidP="00466CAF">
      <w:pPr>
        <w:spacing w:line="480" w:lineRule="auto"/>
        <w:jc w:val="both"/>
        <w:rPr>
          <w:rFonts w:ascii="Times New Roman" w:hAnsi="Times New Roman" w:cs="Times New Roman"/>
          <w:sz w:val="24"/>
          <w:szCs w:val="24"/>
        </w:rPr>
      </w:pPr>
    </w:p>
    <w:p w14:paraId="054C8B95" w14:textId="77777777" w:rsidR="00466CAF" w:rsidRPr="00AA58BF" w:rsidRDefault="00466CAF" w:rsidP="00466CAF">
      <w:pPr>
        <w:pStyle w:val="Heading1"/>
        <w:spacing w:line="480" w:lineRule="auto"/>
        <w:jc w:val="both"/>
        <w:rPr>
          <w:rFonts w:ascii="Times New Roman" w:hAnsi="Times New Roman" w:cs="Times New Roman"/>
          <w:sz w:val="24"/>
          <w:szCs w:val="24"/>
        </w:rPr>
      </w:pPr>
      <w:bookmarkStart w:id="15" w:name="_Toc536530429"/>
      <w:bookmarkStart w:id="16" w:name="_Toc432798974"/>
      <w:r w:rsidRPr="00AA58BF">
        <w:rPr>
          <w:rFonts w:ascii="Times New Roman" w:hAnsi="Times New Roman" w:cs="Times New Roman"/>
          <w:sz w:val="24"/>
          <w:szCs w:val="24"/>
        </w:rPr>
        <w:t>EVALUATION PLAN</w:t>
      </w:r>
      <w:bookmarkEnd w:id="15"/>
      <w:bookmarkEnd w:id="16"/>
    </w:p>
    <w:p w14:paraId="6493967D" w14:textId="77777777" w:rsidR="00466CAF" w:rsidRPr="00AA58BF" w:rsidRDefault="00466CAF" w:rsidP="00466CAF">
      <w:pPr>
        <w:spacing w:line="480" w:lineRule="auto"/>
        <w:jc w:val="both"/>
        <w:rPr>
          <w:rFonts w:ascii="Times New Roman" w:hAnsi="Times New Roman" w:cs="Times New Roman"/>
          <w:sz w:val="24"/>
          <w:szCs w:val="24"/>
        </w:rPr>
      </w:pPr>
      <w:r>
        <w:rPr>
          <w:rFonts w:ascii="Times New Roman" w:hAnsi="Times New Roman" w:cs="Times New Roman"/>
          <w:sz w:val="24"/>
          <w:szCs w:val="24"/>
        </w:rPr>
        <w:t>An e</w:t>
      </w:r>
      <w:r w:rsidRPr="00AA58BF">
        <w:rPr>
          <w:rFonts w:ascii="Times New Roman" w:hAnsi="Times New Roman" w:cs="Times New Roman"/>
          <w:sz w:val="24"/>
          <w:szCs w:val="24"/>
        </w:rPr>
        <w:t xml:space="preserve">valuation plan involves a written document that describes how a certain program will be monitored as well as </w:t>
      </w:r>
      <w:r>
        <w:rPr>
          <w:rFonts w:ascii="Times New Roman" w:hAnsi="Times New Roman" w:cs="Times New Roman"/>
          <w:sz w:val="24"/>
          <w:szCs w:val="24"/>
        </w:rPr>
        <w:t xml:space="preserve">the </w:t>
      </w:r>
      <w:r w:rsidRPr="00AA58BF">
        <w:rPr>
          <w:rFonts w:ascii="Times New Roman" w:hAnsi="Times New Roman" w:cs="Times New Roman"/>
          <w:sz w:val="24"/>
          <w:szCs w:val="24"/>
        </w:rPr>
        <w:t>collection of data. After collection of data is done, the manager will be required to analyze the data to reach for a sound-decision. In this particular case, Danny will have to evaluate his process with the manufacture of the flow</w:t>
      </w:r>
      <w:r>
        <w:rPr>
          <w:rFonts w:ascii="Times New Roman" w:hAnsi="Times New Roman" w:cs="Times New Roman"/>
          <w:sz w:val="24"/>
          <w:szCs w:val="24"/>
        </w:rPr>
        <w:t xml:space="preserve"> </w:t>
      </w:r>
      <w:r w:rsidRPr="00AA58BF">
        <w:rPr>
          <w:rFonts w:ascii="Times New Roman" w:hAnsi="Times New Roman" w:cs="Times New Roman"/>
          <w:sz w:val="24"/>
          <w:szCs w:val="24"/>
        </w:rPr>
        <w:t xml:space="preserve">jet. Flow jet requires a manufacturing process that will entail mixing of various liquids so that the final fluid can bring out the required results. The resulting fluid will be required to have the properties that will give it the thickness that is required. </w:t>
      </w:r>
    </w:p>
    <w:p w14:paraId="0D011E91" w14:textId="77777777" w:rsidR="00466CAF" w:rsidRPr="00AA58BF" w:rsidRDefault="00466CAF" w:rsidP="00466CAF">
      <w:pPr>
        <w:pStyle w:val="Heading1"/>
        <w:spacing w:line="480" w:lineRule="auto"/>
        <w:jc w:val="both"/>
        <w:rPr>
          <w:rFonts w:ascii="Times New Roman" w:hAnsi="Times New Roman" w:cs="Times New Roman"/>
          <w:sz w:val="24"/>
          <w:szCs w:val="24"/>
        </w:rPr>
      </w:pPr>
      <w:bookmarkStart w:id="17" w:name="_Toc536530430"/>
      <w:bookmarkStart w:id="18" w:name="_Toc432798975"/>
      <w:r w:rsidRPr="00AA58BF">
        <w:rPr>
          <w:rFonts w:ascii="Times New Roman" w:hAnsi="Times New Roman" w:cs="Times New Roman"/>
          <w:sz w:val="24"/>
          <w:szCs w:val="24"/>
        </w:rPr>
        <w:t>CONCLUSION</w:t>
      </w:r>
      <w:bookmarkEnd w:id="17"/>
      <w:bookmarkEnd w:id="18"/>
    </w:p>
    <w:p w14:paraId="7EFE5C64" w14:textId="77777777" w:rsidR="00466CAF" w:rsidRDefault="00466CAF" w:rsidP="00466CA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Conclusively, the process of producing flow</w:t>
      </w:r>
      <w:r>
        <w:rPr>
          <w:rFonts w:ascii="Times New Roman" w:hAnsi="Times New Roman" w:cs="Times New Roman"/>
          <w:sz w:val="24"/>
          <w:szCs w:val="24"/>
        </w:rPr>
        <w:t xml:space="preserve"> </w:t>
      </w:r>
      <w:r w:rsidRPr="00AA58BF">
        <w:rPr>
          <w:rFonts w:ascii="Times New Roman" w:hAnsi="Times New Roman" w:cs="Times New Roman"/>
          <w:sz w:val="24"/>
          <w:szCs w:val="24"/>
        </w:rPr>
        <w:t>jet will need to be managed well so that the desired results can be realized. Danny will be required to ensure that marketing, operations, fin</w:t>
      </w:r>
      <w:r>
        <w:rPr>
          <w:rFonts w:ascii="Times New Roman" w:hAnsi="Times New Roman" w:cs="Times New Roman"/>
          <w:sz w:val="24"/>
          <w:szCs w:val="24"/>
        </w:rPr>
        <w:t>ancial</w:t>
      </w:r>
      <w:r w:rsidRPr="00AA58BF">
        <w:rPr>
          <w:rFonts w:ascii="Times New Roman" w:hAnsi="Times New Roman" w:cs="Times New Roman"/>
          <w:sz w:val="24"/>
          <w:szCs w:val="24"/>
        </w:rPr>
        <w:t xml:space="preserve"> and human resource strategies are well taken care of. It is through a nice combination of the listed strategies that will lead to the realization of flow</w:t>
      </w:r>
      <w:r>
        <w:rPr>
          <w:rFonts w:ascii="Times New Roman" w:hAnsi="Times New Roman" w:cs="Times New Roman"/>
          <w:sz w:val="24"/>
          <w:szCs w:val="24"/>
        </w:rPr>
        <w:t xml:space="preserve"> </w:t>
      </w:r>
      <w:r w:rsidRPr="00AA58BF">
        <w:rPr>
          <w:rFonts w:ascii="Times New Roman" w:hAnsi="Times New Roman" w:cs="Times New Roman"/>
          <w:sz w:val="24"/>
          <w:szCs w:val="24"/>
        </w:rPr>
        <w:t xml:space="preserve">jet. </w:t>
      </w:r>
    </w:p>
    <w:p w14:paraId="6F3451EB" w14:textId="77777777" w:rsidR="00C27B45" w:rsidRDefault="00C27B45" w:rsidP="00466CAF">
      <w:pPr>
        <w:spacing w:line="480" w:lineRule="auto"/>
        <w:jc w:val="both"/>
        <w:rPr>
          <w:rFonts w:ascii="Times New Roman" w:hAnsi="Times New Roman" w:cs="Times New Roman"/>
          <w:sz w:val="24"/>
          <w:szCs w:val="24"/>
        </w:rPr>
      </w:pPr>
    </w:p>
    <w:p w14:paraId="45378926" w14:textId="77777777" w:rsidR="00C27B45" w:rsidRDefault="00C27B45" w:rsidP="00466CAF">
      <w:pPr>
        <w:spacing w:line="480" w:lineRule="auto"/>
        <w:jc w:val="both"/>
        <w:rPr>
          <w:rFonts w:ascii="Times New Roman" w:hAnsi="Times New Roman" w:cs="Times New Roman"/>
          <w:sz w:val="24"/>
          <w:szCs w:val="24"/>
        </w:rPr>
      </w:pPr>
    </w:p>
    <w:p w14:paraId="7E955C7B" w14:textId="77777777" w:rsidR="00C27B45" w:rsidRDefault="00C27B45" w:rsidP="00466CAF">
      <w:pPr>
        <w:spacing w:line="480" w:lineRule="auto"/>
        <w:jc w:val="both"/>
        <w:rPr>
          <w:rFonts w:ascii="Times New Roman" w:hAnsi="Times New Roman" w:cs="Times New Roman"/>
          <w:sz w:val="24"/>
          <w:szCs w:val="24"/>
        </w:rPr>
      </w:pPr>
    </w:p>
    <w:p w14:paraId="4309C72E" w14:textId="77777777" w:rsidR="00C27B45" w:rsidRDefault="00C27B45" w:rsidP="00466CAF">
      <w:pPr>
        <w:spacing w:line="480" w:lineRule="auto"/>
        <w:jc w:val="both"/>
        <w:rPr>
          <w:rFonts w:ascii="Times New Roman" w:hAnsi="Times New Roman" w:cs="Times New Roman"/>
          <w:sz w:val="24"/>
          <w:szCs w:val="24"/>
        </w:rPr>
      </w:pPr>
    </w:p>
    <w:p w14:paraId="692B0A26" w14:textId="77777777" w:rsidR="00C27B45" w:rsidRDefault="00C27B45" w:rsidP="00466CAF">
      <w:pPr>
        <w:spacing w:line="480" w:lineRule="auto"/>
        <w:jc w:val="both"/>
        <w:rPr>
          <w:rFonts w:ascii="Times New Roman" w:hAnsi="Times New Roman" w:cs="Times New Roman"/>
          <w:sz w:val="24"/>
          <w:szCs w:val="24"/>
        </w:rPr>
      </w:pPr>
    </w:p>
    <w:p w14:paraId="333136DC" w14:textId="77777777" w:rsidR="00C27B45" w:rsidRDefault="00C27B45" w:rsidP="00466CAF">
      <w:pPr>
        <w:spacing w:line="480" w:lineRule="auto"/>
        <w:jc w:val="both"/>
        <w:rPr>
          <w:rFonts w:ascii="Times New Roman" w:hAnsi="Times New Roman" w:cs="Times New Roman"/>
          <w:sz w:val="24"/>
          <w:szCs w:val="24"/>
        </w:rPr>
      </w:pPr>
    </w:p>
    <w:p w14:paraId="191414FB" w14:textId="78FA8A62" w:rsidR="00C27B45" w:rsidRDefault="00C27B45" w:rsidP="00621DF8">
      <w:pPr>
        <w:pStyle w:val="Heading1"/>
        <w:spacing w:line="480" w:lineRule="auto"/>
        <w:jc w:val="center"/>
        <w:rPr>
          <w:rFonts w:ascii="Times New Roman" w:hAnsi="Times New Roman" w:cs="Times New Roman"/>
          <w:sz w:val="24"/>
          <w:szCs w:val="24"/>
        </w:rPr>
      </w:pPr>
      <w:bookmarkStart w:id="19" w:name="_Toc432798976"/>
      <w:r w:rsidRPr="00AA58BF">
        <w:rPr>
          <w:rFonts w:ascii="Times New Roman" w:hAnsi="Times New Roman" w:cs="Times New Roman"/>
          <w:sz w:val="24"/>
          <w:szCs w:val="24"/>
        </w:rPr>
        <w:lastRenderedPageBreak/>
        <w:t>APPENDIX A: PESTEL ANALYSIS</w:t>
      </w:r>
      <w:bookmarkEnd w:id="19"/>
    </w:p>
    <w:p w14:paraId="7F2B5F9C" w14:textId="1F7BB28D" w:rsidR="00466CAF" w:rsidRDefault="00C27B45" w:rsidP="000835B7">
      <w:r w:rsidRPr="00AA58BF">
        <w:t>EXTERNAL ENVIRONMENT</w:t>
      </w:r>
      <w:bookmarkStart w:id="20" w:name="_Toc536530431"/>
    </w:p>
    <w:p w14:paraId="677D848A" w14:textId="77777777" w:rsidR="000835B7" w:rsidRPr="000835B7" w:rsidRDefault="000835B7" w:rsidP="000835B7"/>
    <w:tbl>
      <w:tblPr>
        <w:tblpPr w:leftFromText="180" w:rightFromText="180" w:vertAnchor="page" w:horzAnchor="margin" w:tblpY="2266"/>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27"/>
        <w:gridCol w:w="7303"/>
      </w:tblGrid>
      <w:tr w:rsidR="00466CAF" w:rsidRPr="00AA58BF" w14:paraId="113C5A93" w14:textId="77777777" w:rsidTr="000835B7">
        <w:trPr>
          <w:trHeight w:val="481"/>
        </w:trPr>
        <w:tc>
          <w:tcPr>
            <w:tcW w:w="3227" w:type="dxa"/>
            <w:tcBorders>
              <w:top w:val="thinThickSmallGap" w:sz="24" w:space="0" w:color="auto"/>
              <w:left w:val="thinThickSmallGap" w:sz="24" w:space="0" w:color="auto"/>
              <w:bottom w:val="single" w:sz="4" w:space="0" w:color="auto"/>
              <w:right w:val="thinThickSmallGap" w:sz="24" w:space="0" w:color="auto"/>
            </w:tcBorders>
            <w:shd w:val="clear" w:color="auto" w:fill="auto"/>
            <w:vAlign w:val="center"/>
          </w:tcPr>
          <w:p w14:paraId="76EFB0F7" w14:textId="487457EB" w:rsidR="00466CAF" w:rsidRPr="00AA58BF" w:rsidRDefault="00466CAF" w:rsidP="000835B7">
            <w:pPr>
              <w:spacing w:before="60" w:after="60" w:line="276" w:lineRule="auto"/>
              <w:jc w:val="both"/>
              <w:rPr>
                <w:rFonts w:ascii="Times New Roman" w:hAnsi="Times New Roman" w:cs="Times New Roman"/>
                <w:b/>
                <w:sz w:val="24"/>
                <w:szCs w:val="24"/>
              </w:rPr>
            </w:pPr>
            <w:r w:rsidRPr="00AA58BF">
              <w:rPr>
                <w:rFonts w:ascii="Times New Roman" w:hAnsi="Times New Roman" w:cs="Times New Roman"/>
                <w:b/>
                <w:sz w:val="24"/>
                <w:szCs w:val="24"/>
              </w:rPr>
              <w:t>CHANGES</w:t>
            </w:r>
          </w:p>
        </w:tc>
        <w:tc>
          <w:tcPr>
            <w:tcW w:w="7303" w:type="dxa"/>
            <w:tcBorders>
              <w:top w:val="thinThickSmallGap" w:sz="24" w:space="0" w:color="auto"/>
              <w:left w:val="thinThickSmallGap" w:sz="24" w:space="0" w:color="auto"/>
              <w:bottom w:val="single" w:sz="4" w:space="0" w:color="auto"/>
              <w:right w:val="thinThickSmallGap" w:sz="24" w:space="0" w:color="auto"/>
            </w:tcBorders>
            <w:shd w:val="clear" w:color="auto" w:fill="auto"/>
            <w:vAlign w:val="center"/>
          </w:tcPr>
          <w:p w14:paraId="6464FC9F" w14:textId="77777777" w:rsidR="00466CAF" w:rsidRPr="00AA58BF" w:rsidRDefault="00466CAF" w:rsidP="000835B7">
            <w:pPr>
              <w:spacing w:before="60" w:after="60" w:line="276" w:lineRule="auto"/>
              <w:jc w:val="both"/>
              <w:rPr>
                <w:rFonts w:ascii="Times New Roman" w:hAnsi="Times New Roman" w:cs="Times New Roman"/>
                <w:b/>
                <w:sz w:val="24"/>
                <w:szCs w:val="24"/>
              </w:rPr>
            </w:pPr>
            <w:r w:rsidRPr="00AA58BF">
              <w:rPr>
                <w:rFonts w:ascii="Times New Roman" w:hAnsi="Times New Roman" w:cs="Times New Roman"/>
                <w:b/>
                <w:sz w:val="24"/>
                <w:szCs w:val="24"/>
              </w:rPr>
              <w:t>STRATEGIC IMPORTANCE</w:t>
            </w:r>
          </w:p>
        </w:tc>
      </w:tr>
      <w:tr w:rsidR="00466CAF" w:rsidRPr="00AA58BF" w14:paraId="167284D4" w14:textId="77777777" w:rsidTr="000835B7">
        <w:trPr>
          <w:trHeight w:val="20"/>
        </w:trPr>
        <w:tc>
          <w:tcPr>
            <w:tcW w:w="3227" w:type="dxa"/>
            <w:tcBorders>
              <w:top w:val="single" w:sz="4" w:space="0" w:color="auto"/>
              <w:left w:val="single" w:sz="4" w:space="0" w:color="auto"/>
              <w:bottom w:val="single" w:sz="4" w:space="0" w:color="auto"/>
              <w:right w:val="single" w:sz="4" w:space="0" w:color="auto"/>
            </w:tcBorders>
            <w:shd w:val="clear" w:color="auto" w:fill="auto"/>
            <w:vAlign w:val="center"/>
          </w:tcPr>
          <w:p w14:paraId="536B61B7" w14:textId="77777777" w:rsidR="00466CAF" w:rsidRPr="00AA58BF" w:rsidRDefault="00466CAF" w:rsidP="000835B7">
            <w:pPr>
              <w:spacing w:line="276" w:lineRule="auto"/>
              <w:jc w:val="center"/>
              <w:rPr>
                <w:rFonts w:ascii="Times New Roman" w:hAnsi="Times New Roman" w:cs="Times New Roman"/>
                <w:b/>
                <w:sz w:val="24"/>
                <w:szCs w:val="24"/>
              </w:rPr>
            </w:pPr>
            <w:r w:rsidRPr="00AA58BF">
              <w:rPr>
                <w:rFonts w:ascii="Times New Roman" w:hAnsi="Times New Roman" w:cs="Times New Roman"/>
                <w:b/>
                <w:sz w:val="24"/>
                <w:szCs w:val="24"/>
              </w:rPr>
              <w:t>POLITICAL</w:t>
            </w:r>
          </w:p>
        </w:tc>
        <w:tc>
          <w:tcPr>
            <w:tcW w:w="7303" w:type="dxa"/>
            <w:tcBorders>
              <w:top w:val="single" w:sz="4" w:space="0" w:color="auto"/>
              <w:left w:val="single" w:sz="4" w:space="0" w:color="auto"/>
              <w:bottom w:val="single" w:sz="4" w:space="0" w:color="auto"/>
              <w:right w:val="single" w:sz="4" w:space="0" w:color="auto"/>
            </w:tcBorders>
            <w:shd w:val="clear" w:color="auto" w:fill="auto"/>
            <w:vAlign w:val="center"/>
          </w:tcPr>
          <w:p w14:paraId="599078AE" w14:textId="77777777" w:rsidR="00466CAF" w:rsidRPr="00AA58BF" w:rsidRDefault="00466CAF" w:rsidP="000835B7">
            <w:pPr>
              <w:spacing w:line="276" w:lineRule="auto"/>
              <w:jc w:val="right"/>
              <w:rPr>
                <w:rFonts w:ascii="Times New Roman" w:hAnsi="Times New Roman" w:cs="Times New Roman"/>
                <w:sz w:val="24"/>
                <w:szCs w:val="24"/>
              </w:rPr>
            </w:pPr>
          </w:p>
        </w:tc>
      </w:tr>
      <w:tr w:rsidR="00466CAF" w:rsidRPr="00AA58BF" w14:paraId="7A2E0C3E" w14:textId="77777777" w:rsidTr="000835B7">
        <w:trPr>
          <w:trHeight w:val="20"/>
        </w:trPr>
        <w:tc>
          <w:tcPr>
            <w:tcW w:w="3227" w:type="dxa"/>
            <w:tcBorders>
              <w:top w:val="single" w:sz="4" w:space="0" w:color="auto"/>
            </w:tcBorders>
            <w:shd w:val="clear" w:color="auto" w:fill="auto"/>
            <w:vAlign w:val="center"/>
          </w:tcPr>
          <w:p w14:paraId="425E75C8" w14:textId="2DF13B3B" w:rsidR="00466CAF" w:rsidRPr="00AA58BF" w:rsidRDefault="00466CAF" w:rsidP="000835B7">
            <w:pPr>
              <w:numPr>
                <w:ilvl w:val="0"/>
                <w:numId w:val="22"/>
              </w:numPr>
              <w:tabs>
                <w:tab w:val="clear" w:pos="1080"/>
              </w:tabs>
              <w:spacing w:line="276" w:lineRule="auto"/>
              <w:ind w:left="240" w:hanging="240"/>
              <w:jc w:val="both"/>
              <w:rPr>
                <w:rFonts w:ascii="Times New Roman" w:hAnsi="Times New Roman" w:cs="Times New Roman"/>
                <w:sz w:val="24"/>
                <w:szCs w:val="24"/>
              </w:rPr>
            </w:pPr>
            <w:r>
              <w:rPr>
                <w:rFonts w:ascii="Times New Roman" w:hAnsi="Times New Roman" w:cs="Times New Roman"/>
                <w:sz w:val="24"/>
                <w:szCs w:val="24"/>
              </w:rPr>
              <w:t>The g</w:t>
            </w:r>
            <w:r w:rsidRPr="00AA58BF">
              <w:rPr>
                <w:rFonts w:ascii="Times New Roman" w:hAnsi="Times New Roman" w:cs="Times New Roman"/>
                <w:sz w:val="24"/>
                <w:szCs w:val="24"/>
              </w:rPr>
              <w:t>overnment provides a subsidy</w:t>
            </w:r>
          </w:p>
        </w:tc>
        <w:tc>
          <w:tcPr>
            <w:tcW w:w="7303" w:type="dxa"/>
            <w:tcBorders>
              <w:top w:val="single" w:sz="4" w:space="0" w:color="auto"/>
            </w:tcBorders>
            <w:shd w:val="clear" w:color="auto" w:fill="auto"/>
            <w:vAlign w:val="center"/>
          </w:tcPr>
          <w:p w14:paraId="3CD95F69" w14:textId="77777777" w:rsidR="00466CAF" w:rsidRPr="00AA58BF" w:rsidRDefault="00466CAF" w:rsidP="000835B7">
            <w:pPr>
              <w:spacing w:line="276" w:lineRule="auto"/>
              <w:jc w:val="both"/>
              <w:rPr>
                <w:rFonts w:ascii="Times New Roman" w:hAnsi="Times New Roman" w:cs="Times New Roman"/>
                <w:sz w:val="24"/>
                <w:szCs w:val="24"/>
              </w:rPr>
            </w:pPr>
            <w:r w:rsidRPr="00AA58BF">
              <w:rPr>
                <w:rFonts w:ascii="Times New Roman" w:hAnsi="Times New Roman" w:cs="Times New Roman"/>
                <w:sz w:val="24"/>
                <w:szCs w:val="24"/>
              </w:rPr>
              <w:t>Lowers price</w:t>
            </w:r>
          </w:p>
        </w:tc>
      </w:tr>
      <w:tr w:rsidR="00466CAF" w:rsidRPr="00AA58BF" w14:paraId="739F560D" w14:textId="77777777" w:rsidTr="000835B7">
        <w:trPr>
          <w:trHeight w:val="20"/>
        </w:trPr>
        <w:tc>
          <w:tcPr>
            <w:tcW w:w="3227" w:type="dxa"/>
            <w:shd w:val="clear" w:color="auto" w:fill="auto"/>
            <w:vAlign w:val="center"/>
          </w:tcPr>
          <w:p w14:paraId="5398A334" w14:textId="77777777" w:rsidR="00466CAF" w:rsidRPr="00AA58BF" w:rsidRDefault="00466CAF" w:rsidP="000835B7">
            <w:pPr>
              <w:numPr>
                <w:ilvl w:val="0"/>
                <w:numId w:val="22"/>
              </w:numPr>
              <w:tabs>
                <w:tab w:val="clear" w:pos="1080"/>
              </w:tabs>
              <w:spacing w:line="276"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Exemption from tax</w:t>
            </w:r>
          </w:p>
        </w:tc>
        <w:tc>
          <w:tcPr>
            <w:tcW w:w="7303" w:type="dxa"/>
            <w:shd w:val="clear" w:color="auto" w:fill="auto"/>
            <w:vAlign w:val="center"/>
          </w:tcPr>
          <w:p w14:paraId="21B9E553" w14:textId="77777777" w:rsidR="00466CAF" w:rsidRPr="00AA58BF" w:rsidRDefault="00466CAF" w:rsidP="000835B7">
            <w:pPr>
              <w:spacing w:line="276" w:lineRule="auto"/>
              <w:jc w:val="both"/>
              <w:rPr>
                <w:rFonts w:ascii="Times New Roman" w:hAnsi="Times New Roman" w:cs="Times New Roman"/>
                <w:sz w:val="24"/>
                <w:szCs w:val="24"/>
              </w:rPr>
            </w:pPr>
            <w:r w:rsidRPr="00AA58BF">
              <w:rPr>
                <w:rFonts w:ascii="Times New Roman" w:hAnsi="Times New Roman" w:cs="Times New Roman"/>
                <w:sz w:val="24"/>
                <w:szCs w:val="24"/>
              </w:rPr>
              <w:t>Lowers price</w:t>
            </w:r>
          </w:p>
        </w:tc>
      </w:tr>
      <w:tr w:rsidR="00466CAF" w:rsidRPr="00AA58BF" w14:paraId="1DC77E78" w14:textId="77777777" w:rsidTr="000835B7">
        <w:trPr>
          <w:trHeight w:val="20"/>
        </w:trPr>
        <w:tc>
          <w:tcPr>
            <w:tcW w:w="3227" w:type="dxa"/>
            <w:shd w:val="clear" w:color="auto" w:fill="auto"/>
            <w:vAlign w:val="center"/>
          </w:tcPr>
          <w:p w14:paraId="42B513B4" w14:textId="77777777" w:rsidR="00466CAF" w:rsidRPr="00AA58BF" w:rsidRDefault="00466CAF" w:rsidP="000835B7">
            <w:pPr>
              <w:numPr>
                <w:ilvl w:val="0"/>
                <w:numId w:val="22"/>
              </w:numPr>
              <w:tabs>
                <w:tab w:val="clear" w:pos="1080"/>
              </w:tabs>
              <w:spacing w:line="276"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Increase in tax</w:t>
            </w:r>
          </w:p>
        </w:tc>
        <w:tc>
          <w:tcPr>
            <w:tcW w:w="7303" w:type="dxa"/>
            <w:shd w:val="clear" w:color="auto" w:fill="auto"/>
            <w:vAlign w:val="center"/>
          </w:tcPr>
          <w:p w14:paraId="37C1B848" w14:textId="77777777" w:rsidR="00466CAF" w:rsidRPr="00AA58BF" w:rsidRDefault="00466CAF" w:rsidP="000835B7">
            <w:pPr>
              <w:spacing w:line="276" w:lineRule="auto"/>
              <w:jc w:val="both"/>
              <w:rPr>
                <w:rFonts w:ascii="Times New Roman" w:hAnsi="Times New Roman" w:cs="Times New Roman"/>
                <w:sz w:val="24"/>
                <w:szCs w:val="24"/>
              </w:rPr>
            </w:pPr>
            <w:r w:rsidRPr="00AA58BF">
              <w:rPr>
                <w:rFonts w:ascii="Times New Roman" w:hAnsi="Times New Roman" w:cs="Times New Roman"/>
                <w:sz w:val="24"/>
                <w:szCs w:val="24"/>
              </w:rPr>
              <w:t>Price goes up</w:t>
            </w:r>
          </w:p>
        </w:tc>
      </w:tr>
      <w:tr w:rsidR="00466CAF" w:rsidRPr="00AA58BF" w14:paraId="57F53645" w14:textId="77777777" w:rsidTr="000835B7">
        <w:trPr>
          <w:trHeight w:val="20"/>
        </w:trPr>
        <w:tc>
          <w:tcPr>
            <w:tcW w:w="3227" w:type="dxa"/>
            <w:shd w:val="clear" w:color="auto" w:fill="auto"/>
            <w:vAlign w:val="center"/>
          </w:tcPr>
          <w:p w14:paraId="094B930B" w14:textId="77777777" w:rsidR="00466CAF" w:rsidRPr="00AA58BF" w:rsidRDefault="00466CAF" w:rsidP="000835B7">
            <w:pPr>
              <w:spacing w:line="276" w:lineRule="auto"/>
              <w:jc w:val="both"/>
              <w:rPr>
                <w:rFonts w:ascii="Times New Roman" w:hAnsi="Times New Roman" w:cs="Times New Roman"/>
                <w:b/>
                <w:sz w:val="24"/>
                <w:szCs w:val="24"/>
              </w:rPr>
            </w:pPr>
            <w:r w:rsidRPr="00AA58BF">
              <w:rPr>
                <w:rFonts w:ascii="Times New Roman" w:hAnsi="Times New Roman" w:cs="Times New Roman"/>
                <w:b/>
                <w:sz w:val="24"/>
                <w:szCs w:val="24"/>
              </w:rPr>
              <w:t>ECONOMIC</w:t>
            </w:r>
          </w:p>
        </w:tc>
        <w:tc>
          <w:tcPr>
            <w:tcW w:w="7303" w:type="dxa"/>
            <w:shd w:val="clear" w:color="auto" w:fill="auto"/>
            <w:vAlign w:val="center"/>
          </w:tcPr>
          <w:p w14:paraId="3354D17B" w14:textId="77777777" w:rsidR="00466CAF" w:rsidRPr="00AA58BF" w:rsidRDefault="00466CAF" w:rsidP="000835B7">
            <w:pPr>
              <w:spacing w:line="276" w:lineRule="auto"/>
              <w:jc w:val="both"/>
              <w:rPr>
                <w:rFonts w:ascii="Times New Roman" w:hAnsi="Times New Roman" w:cs="Times New Roman"/>
                <w:sz w:val="24"/>
                <w:szCs w:val="24"/>
              </w:rPr>
            </w:pPr>
          </w:p>
        </w:tc>
      </w:tr>
      <w:tr w:rsidR="00466CAF" w:rsidRPr="00AA58BF" w14:paraId="26351952" w14:textId="77777777" w:rsidTr="000835B7">
        <w:trPr>
          <w:trHeight w:val="20"/>
        </w:trPr>
        <w:tc>
          <w:tcPr>
            <w:tcW w:w="3227" w:type="dxa"/>
            <w:shd w:val="clear" w:color="auto" w:fill="auto"/>
            <w:vAlign w:val="center"/>
          </w:tcPr>
          <w:p w14:paraId="752FE60E" w14:textId="77777777" w:rsidR="00466CAF" w:rsidRPr="00AA58BF" w:rsidRDefault="00466CAF" w:rsidP="000835B7">
            <w:pPr>
              <w:numPr>
                <w:ilvl w:val="0"/>
                <w:numId w:val="23"/>
              </w:numPr>
              <w:tabs>
                <w:tab w:val="clear" w:pos="1080"/>
                <w:tab w:val="num" w:pos="240"/>
              </w:tabs>
              <w:spacing w:line="276"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Inflation rate low</w:t>
            </w:r>
          </w:p>
        </w:tc>
        <w:tc>
          <w:tcPr>
            <w:tcW w:w="7303" w:type="dxa"/>
            <w:shd w:val="clear" w:color="auto" w:fill="auto"/>
            <w:vAlign w:val="center"/>
          </w:tcPr>
          <w:p w14:paraId="4999A3FE" w14:textId="77777777" w:rsidR="00466CAF" w:rsidRPr="00AA58BF" w:rsidRDefault="00466CAF" w:rsidP="000835B7">
            <w:pPr>
              <w:spacing w:line="276" w:lineRule="auto"/>
              <w:jc w:val="both"/>
              <w:rPr>
                <w:rFonts w:ascii="Times New Roman" w:hAnsi="Times New Roman" w:cs="Times New Roman"/>
                <w:sz w:val="24"/>
                <w:szCs w:val="24"/>
              </w:rPr>
            </w:pPr>
            <w:r w:rsidRPr="00AA58BF">
              <w:rPr>
                <w:rFonts w:ascii="Times New Roman" w:hAnsi="Times New Roman" w:cs="Times New Roman"/>
                <w:sz w:val="24"/>
                <w:szCs w:val="24"/>
              </w:rPr>
              <w:t>Low price hence high demand</w:t>
            </w:r>
          </w:p>
        </w:tc>
      </w:tr>
      <w:tr w:rsidR="00466CAF" w:rsidRPr="00AA58BF" w14:paraId="66FBF414" w14:textId="77777777" w:rsidTr="000835B7">
        <w:trPr>
          <w:trHeight w:val="20"/>
        </w:trPr>
        <w:tc>
          <w:tcPr>
            <w:tcW w:w="3227" w:type="dxa"/>
            <w:shd w:val="clear" w:color="auto" w:fill="auto"/>
            <w:vAlign w:val="center"/>
          </w:tcPr>
          <w:p w14:paraId="5E1934A8" w14:textId="77777777" w:rsidR="00466CAF" w:rsidRPr="00AA58BF" w:rsidRDefault="00466CAF" w:rsidP="000835B7">
            <w:pPr>
              <w:numPr>
                <w:ilvl w:val="0"/>
                <w:numId w:val="23"/>
              </w:numPr>
              <w:tabs>
                <w:tab w:val="clear" w:pos="1080"/>
                <w:tab w:val="num" w:pos="240"/>
              </w:tabs>
              <w:spacing w:line="276"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Import duty low</w:t>
            </w:r>
          </w:p>
        </w:tc>
        <w:tc>
          <w:tcPr>
            <w:tcW w:w="7303" w:type="dxa"/>
            <w:shd w:val="clear" w:color="auto" w:fill="auto"/>
            <w:vAlign w:val="center"/>
          </w:tcPr>
          <w:p w14:paraId="0805F105" w14:textId="77777777" w:rsidR="00466CAF" w:rsidRPr="00AA58BF" w:rsidRDefault="00466CAF" w:rsidP="000835B7">
            <w:pPr>
              <w:spacing w:line="276" w:lineRule="auto"/>
              <w:jc w:val="both"/>
              <w:rPr>
                <w:rFonts w:ascii="Times New Roman" w:hAnsi="Times New Roman" w:cs="Times New Roman"/>
                <w:sz w:val="24"/>
                <w:szCs w:val="24"/>
              </w:rPr>
            </w:pPr>
            <w:r w:rsidRPr="00AA58BF">
              <w:rPr>
                <w:rFonts w:ascii="Times New Roman" w:hAnsi="Times New Roman" w:cs="Times New Roman"/>
                <w:sz w:val="24"/>
                <w:szCs w:val="24"/>
              </w:rPr>
              <w:t>Low price</w:t>
            </w:r>
          </w:p>
        </w:tc>
      </w:tr>
      <w:tr w:rsidR="00466CAF" w:rsidRPr="00AA58BF" w14:paraId="618DC42A" w14:textId="77777777" w:rsidTr="000835B7">
        <w:tblPrEx>
          <w:tblLook w:val="01E0" w:firstRow="1" w:lastRow="1" w:firstColumn="1" w:lastColumn="1" w:noHBand="0" w:noVBand="0"/>
        </w:tblPrEx>
        <w:trPr>
          <w:trHeight w:val="1470"/>
        </w:trPr>
        <w:tc>
          <w:tcPr>
            <w:tcW w:w="3227" w:type="dxa"/>
            <w:shd w:val="clear" w:color="auto" w:fill="auto"/>
            <w:vAlign w:val="center"/>
          </w:tcPr>
          <w:p w14:paraId="6ACF83FF" w14:textId="58C4FFA7" w:rsidR="00466CAF" w:rsidRPr="00AA58BF" w:rsidRDefault="00466CAF" w:rsidP="000835B7">
            <w:pPr>
              <w:numPr>
                <w:ilvl w:val="0"/>
                <w:numId w:val="23"/>
              </w:numPr>
              <w:tabs>
                <w:tab w:val="clear" w:pos="1080"/>
                <w:tab w:val="num" w:pos="-1920"/>
              </w:tabs>
              <w:spacing w:line="276" w:lineRule="auto"/>
              <w:ind w:left="240" w:hanging="240"/>
              <w:jc w:val="both"/>
              <w:rPr>
                <w:rFonts w:ascii="Times New Roman" w:hAnsi="Times New Roman" w:cs="Times New Roman"/>
                <w:sz w:val="24"/>
                <w:szCs w:val="24"/>
              </w:rPr>
            </w:pPr>
            <w:r>
              <w:rPr>
                <w:rFonts w:ascii="Times New Roman" w:hAnsi="Times New Roman" w:cs="Times New Roman"/>
                <w:sz w:val="24"/>
                <w:szCs w:val="24"/>
              </w:rPr>
              <w:t xml:space="preserve">Price of </w:t>
            </w:r>
            <w:r w:rsidRPr="00AA58BF">
              <w:rPr>
                <w:rFonts w:ascii="Times New Roman" w:hAnsi="Times New Roman" w:cs="Times New Roman"/>
                <w:sz w:val="24"/>
                <w:szCs w:val="24"/>
              </w:rPr>
              <w:t>the fluids making flow</w:t>
            </w:r>
            <w:r>
              <w:rPr>
                <w:rFonts w:ascii="Times New Roman" w:hAnsi="Times New Roman" w:cs="Times New Roman"/>
                <w:sz w:val="24"/>
                <w:szCs w:val="24"/>
              </w:rPr>
              <w:t xml:space="preserve"> </w:t>
            </w:r>
            <w:r w:rsidRPr="00AA58BF">
              <w:rPr>
                <w:rFonts w:ascii="Times New Roman" w:hAnsi="Times New Roman" w:cs="Times New Roman"/>
                <w:sz w:val="24"/>
                <w:szCs w:val="24"/>
              </w:rPr>
              <w:t xml:space="preserve">jet </w:t>
            </w:r>
            <w:r>
              <w:rPr>
                <w:rFonts w:ascii="Times New Roman" w:hAnsi="Times New Roman" w:cs="Times New Roman"/>
                <w:sz w:val="24"/>
                <w:szCs w:val="24"/>
              </w:rPr>
              <w:t>is</w:t>
            </w:r>
            <w:r w:rsidRPr="00AA58BF">
              <w:rPr>
                <w:rFonts w:ascii="Times New Roman" w:hAnsi="Times New Roman" w:cs="Times New Roman"/>
                <w:sz w:val="24"/>
                <w:szCs w:val="24"/>
              </w:rPr>
              <w:t xml:space="preserve"> lowered</w:t>
            </w:r>
          </w:p>
        </w:tc>
        <w:tc>
          <w:tcPr>
            <w:tcW w:w="7303" w:type="dxa"/>
            <w:shd w:val="clear" w:color="auto" w:fill="auto"/>
            <w:vAlign w:val="center"/>
          </w:tcPr>
          <w:p w14:paraId="3607BA95" w14:textId="755A60E1" w:rsidR="00466CAF" w:rsidRPr="00AA58BF" w:rsidRDefault="00466CAF" w:rsidP="000835B7">
            <w:pPr>
              <w:spacing w:line="276" w:lineRule="auto"/>
              <w:jc w:val="both"/>
              <w:rPr>
                <w:rFonts w:ascii="Times New Roman" w:hAnsi="Times New Roman" w:cs="Times New Roman"/>
                <w:sz w:val="24"/>
                <w:szCs w:val="24"/>
              </w:rPr>
            </w:pPr>
            <w:r>
              <w:rPr>
                <w:rFonts w:ascii="Times New Roman" w:hAnsi="Times New Roman" w:cs="Times New Roman"/>
                <w:sz w:val="24"/>
                <w:szCs w:val="24"/>
              </w:rPr>
              <w:t>The l</w:t>
            </w:r>
            <w:r w:rsidRPr="00AA58BF">
              <w:rPr>
                <w:rFonts w:ascii="Times New Roman" w:hAnsi="Times New Roman" w:cs="Times New Roman"/>
                <w:sz w:val="24"/>
                <w:szCs w:val="24"/>
              </w:rPr>
              <w:t>ow price of the flow</w:t>
            </w:r>
            <w:r>
              <w:rPr>
                <w:rFonts w:ascii="Times New Roman" w:hAnsi="Times New Roman" w:cs="Times New Roman"/>
                <w:sz w:val="24"/>
                <w:szCs w:val="24"/>
              </w:rPr>
              <w:t xml:space="preserve"> </w:t>
            </w:r>
            <w:r w:rsidRPr="00AA58BF">
              <w:rPr>
                <w:rFonts w:ascii="Times New Roman" w:hAnsi="Times New Roman" w:cs="Times New Roman"/>
                <w:sz w:val="24"/>
                <w:szCs w:val="24"/>
              </w:rPr>
              <w:t>jet fluid</w:t>
            </w:r>
          </w:p>
        </w:tc>
      </w:tr>
      <w:tr w:rsidR="00466CAF" w:rsidRPr="00AA58BF" w14:paraId="0E0546CD" w14:textId="77777777" w:rsidTr="000835B7">
        <w:tblPrEx>
          <w:tblLook w:val="01E0" w:firstRow="1" w:lastRow="1" w:firstColumn="1" w:lastColumn="1" w:noHBand="0" w:noVBand="0"/>
        </w:tblPrEx>
        <w:trPr>
          <w:trHeight w:val="375"/>
        </w:trPr>
        <w:tc>
          <w:tcPr>
            <w:tcW w:w="3227" w:type="dxa"/>
            <w:shd w:val="clear" w:color="auto" w:fill="auto"/>
            <w:vAlign w:val="center"/>
          </w:tcPr>
          <w:p w14:paraId="16AB5787" w14:textId="5F88A64E" w:rsidR="00466CAF" w:rsidRPr="00AA58BF" w:rsidRDefault="00466CAF" w:rsidP="000835B7">
            <w:pPr>
              <w:spacing w:line="276" w:lineRule="auto"/>
              <w:jc w:val="both"/>
              <w:rPr>
                <w:rFonts w:ascii="Times New Roman" w:hAnsi="Times New Roman" w:cs="Times New Roman"/>
                <w:b/>
                <w:sz w:val="24"/>
                <w:szCs w:val="24"/>
              </w:rPr>
            </w:pPr>
            <w:r>
              <w:rPr>
                <w:rFonts w:ascii="Times New Roman" w:hAnsi="Times New Roman" w:cs="Times New Roman"/>
                <w:b/>
                <w:sz w:val="24"/>
                <w:szCs w:val="24"/>
              </w:rPr>
              <w:t>SOCIAL&amp;</w:t>
            </w:r>
            <w:r w:rsidRPr="00AA58BF">
              <w:rPr>
                <w:rFonts w:ascii="Times New Roman" w:hAnsi="Times New Roman" w:cs="Times New Roman"/>
                <w:b/>
                <w:sz w:val="24"/>
                <w:szCs w:val="24"/>
              </w:rPr>
              <w:t>CULTURAL</w:t>
            </w:r>
          </w:p>
        </w:tc>
        <w:tc>
          <w:tcPr>
            <w:tcW w:w="7303" w:type="dxa"/>
            <w:shd w:val="clear" w:color="auto" w:fill="auto"/>
            <w:vAlign w:val="center"/>
          </w:tcPr>
          <w:p w14:paraId="46498878" w14:textId="77777777" w:rsidR="00466CAF" w:rsidRPr="00AA58BF" w:rsidRDefault="00466CAF" w:rsidP="000835B7">
            <w:pPr>
              <w:spacing w:line="276" w:lineRule="auto"/>
              <w:jc w:val="both"/>
              <w:rPr>
                <w:rFonts w:ascii="Times New Roman" w:hAnsi="Times New Roman" w:cs="Times New Roman"/>
                <w:sz w:val="24"/>
                <w:szCs w:val="24"/>
              </w:rPr>
            </w:pPr>
          </w:p>
        </w:tc>
      </w:tr>
      <w:tr w:rsidR="00466CAF" w:rsidRPr="00AA58BF" w14:paraId="27065044" w14:textId="77777777" w:rsidTr="000835B7">
        <w:tblPrEx>
          <w:tblLook w:val="01E0" w:firstRow="1" w:lastRow="1" w:firstColumn="1" w:lastColumn="1" w:noHBand="0" w:noVBand="0"/>
        </w:tblPrEx>
        <w:trPr>
          <w:trHeight w:val="20"/>
        </w:trPr>
        <w:tc>
          <w:tcPr>
            <w:tcW w:w="3227" w:type="dxa"/>
            <w:shd w:val="clear" w:color="auto" w:fill="auto"/>
            <w:vAlign w:val="center"/>
          </w:tcPr>
          <w:p w14:paraId="7B79ECD4" w14:textId="77777777" w:rsidR="00466CAF" w:rsidRPr="00AA58BF" w:rsidRDefault="00466CAF" w:rsidP="000835B7">
            <w:pPr>
              <w:numPr>
                <w:ilvl w:val="0"/>
                <w:numId w:val="24"/>
              </w:numPr>
              <w:tabs>
                <w:tab w:val="clear" w:pos="1080"/>
                <w:tab w:val="num" w:pos="240"/>
              </w:tabs>
              <w:spacing w:line="276"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There is a status owning a flow</w:t>
            </w:r>
            <w:r>
              <w:rPr>
                <w:rFonts w:ascii="Times New Roman" w:hAnsi="Times New Roman" w:cs="Times New Roman"/>
                <w:sz w:val="24"/>
                <w:szCs w:val="24"/>
              </w:rPr>
              <w:t xml:space="preserve"> </w:t>
            </w:r>
            <w:r w:rsidRPr="00AA58BF">
              <w:rPr>
                <w:rFonts w:ascii="Times New Roman" w:hAnsi="Times New Roman" w:cs="Times New Roman"/>
                <w:sz w:val="24"/>
                <w:szCs w:val="24"/>
              </w:rPr>
              <w:t>jet</w:t>
            </w:r>
          </w:p>
        </w:tc>
        <w:tc>
          <w:tcPr>
            <w:tcW w:w="7303" w:type="dxa"/>
            <w:shd w:val="clear" w:color="auto" w:fill="auto"/>
            <w:vAlign w:val="center"/>
          </w:tcPr>
          <w:p w14:paraId="0F7F705D" w14:textId="77777777" w:rsidR="00466CAF" w:rsidRPr="00AA58BF" w:rsidRDefault="00466CAF" w:rsidP="000835B7">
            <w:pPr>
              <w:spacing w:line="276" w:lineRule="auto"/>
              <w:jc w:val="both"/>
              <w:rPr>
                <w:rFonts w:ascii="Times New Roman" w:hAnsi="Times New Roman" w:cs="Times New Roman"/>
                <w:sz w:val="24"/>
                <w:szCs w:val="24"/>
              </w:rPr>
            </w:pPr>
            <w:r w:rsidRPr="00AA58BF">
              <w:rPr>
                <w:rFonts w:ascii="Times New Roman" w:hAnsi="Times New Roman" w:cs="Times New Roman"/>
                <w:sz w:val="24"/>
                <w:szCs w:val="24"/>
              </w:rPr>
              <w:t>Increased sales</w:t>
            </w:r>
          </w:p>
        </w:tc>
      </w:tr>
      <w:tr w:rsidR="00466CAF" w:rsidRPr="00AA58BF" w14:paraId="4AA5ABCC" w14:textId="77777777" w:rsidTr="000835B7">
        <w:tblPrEx>
          <w:tblLook w:val="01E0" w:firstRow="1" w:lastRow="1" w:firstColumn="1" w:lastColumn="1" w:noHBand="0" w:noVBand="0"/>
        </w:tblPrEx>
        <w:trPr>
          <w:trHeight w:val="20"/>
        </w:trPr>
        <w:tc>
          <w:tcPr>
            <w:tcW w:w="3227" w:type="dxa"/>
            <w:shd w:val="clear" w:color="auto" w:fill="auto"/>
            <w:vAlign w:val="center"/>
          </w:tcPr>
          <w:p w14:paraId="3842082F" w14:textId="77777777" w:rsidR="00466CAF" w:rsidRPr="00AA58BF" w:rsidRDefault="00466CAF" w:rsidP="000835B7">
            <w:pPr>
              <w:numPr>
                <w:ilvl w:val="0"/>
                <w:numId w:val="24"/>
              </w:numPr>
              <w:tabs>
                <w:tab w:val="clear" w:pos="1080"/>
                <w:tab w:val="num" w:pos="240"/>
              </w:tabs>
              <w:spacing w:line="276"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The players strive</w:t>
            </w:r>
            <w:r>
              <w:rPr>
                <w:rFonts w:ascii="Times New Roman" w:hAnsi="Times New Roman" w:cs="Times New Roman"/>
                <w:sz w:val="24"/>
                <w:szCs w:val="24"/>
              </w:rPr>
              <w:t xml:space="preserve"> to</w:t>
            </w:r>
            <w:r w:rsidRPr="00AA58BF">
              <w:rPr>
                <w:rFonts w:ascii="Times New Roman" w:hAnsi="Times New Roman" w:cs="Times New Roman"/>
                <w:sz w:val="24"/>
                <w:szCs w:val="24"/>
              </w:rPr>
              <w:t xml:space="preserve"> be better</w:t>
            </w:r>
          </w:p>
        </w:tc>
        <w:tc>
          <w:tcPr>
            <w:tcW w:w="7303" w:type="dxa"/>
            <w:shd w:val="clear" w:color="auto" w:fill="auto"/>
            <w:vAlign w:val="center"/>
          </w:tcPr>
          <w:p w14:paraId="5840D7DA" w14:textId="77777777" w:rsidR="00466CAF" w:rsidRPr="00AA58BF" w:rsidRDefault="00466CAF" w:rsidP="000835B7">
            <w:pPr>
              <w:spacing w:line="276" w:lineRule="auto"/>
              <w:jc w:val="both"/>
              <w:rPr>
                <w:rFonts w:ascii="Times New Roman" w:hAnsi="Times New Roman" w:cs="Times New Roman"/>
                <w:sz w:val="24"/>
                <w:szCs w:val="24"/>
              </w:rPr>
            </w:pPr>
            <w:r w:rsidRPr="00AA58BF">
              <w:rPr>
                <w:rFonts w:ascii="Times New Roman" w:hAnsi="Times New Roman" w:cs="Times New Roman"/>
                <w:sz w:val="24"/>
                <w:szCs w:val="24"/>
              </w:rPr>
              <w:t xml:space="preserve">Fans increase and hence high collection of </w:t>
            </w:r>
            <w:r>
              <w:rPr>
                <w:rFonts w:ascii="Times New Roman" w:hAnsi="Times New Roman" w:cs="Times New Roman"/>
                <w:sz w:val="24"/>
                <w:szCs w:val="24"/>
              </w:rPr>
              <w:t xml:space="preserve">the </w:t>
            </w:r>
            <w:r w:rsidRPr="00AA58BF">
              <w:rPr>
                <w:rFonts w:ascii="Times New Roman" w:hAnsi="Times New Roman" w:cs="Times New Roman"/>
                <w:sz w:val="24"/>
                <w:szCs w:val="24"/>
              </w:rPr>
              <w:t>subscription fee</w:t>
            </w:r>
          </w:p>
        </w:tc>
      </w:tr>
      <w:tr w:rsidR="00466CAF" w:rsidRPr="00AA58BF" w14:paraId="09A8939D" w14:textId="77777777" w:rsidTr="000835B7">
        <w:tblPrEx>
          <w:tblLook w:val="01E0" w:firstRow="1" w:lastRow="1" w:firstColumn="1" w:lastColumn="1" w:noHBand="0" w:noVBand="0"/>
        </w:tblPrEx>
        <w:trPr>
          <w:trHeight w:val="20"/>
        </w:trPr>
        <w:tc>
          <w:tcPr>
            <w:tcW w:w="3227" w:type="dxa"/>
            <w:shd w:val="clear" w:color="auto" w:fill="auto"/>
            <w:vAlign w:val="center"/>
          </w:tcPr>
          <w:p w14:paraId="50BC96A3" w14:textId="77777777" w:rsidR="00466CAF" w:rsidRPr="00AA58BF" w:rsidRDefault="00466CAF" w:rsidP="000835B7">
            <w:pPr>
              <w:numPr>
                <w:ilvl w:val="0"/>
                <w:numId w:val="24"/>
              </w:numPr>
              <w:tabs>
                <w:tab w:val="clear" w:pos="1080"/>
                <w:tab w:val="num" w:pos="240"/>
              </w:tabs>
              <w:spacing w:line="276"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The players strive to be consistent with the way they play</w:t>
            </w:r>
          </w:p>
        </w:tc>
        <w:tc>
          <w:tcPr>
            <w:tcW w:w="7303" w:type="dxa"/>
            <w:shd w:val="clear" w:color="auto" w:fill="auto"/>
            <w:vAlign w:val="center"/>
          </w:tcPr>
          <w:p w14:paraId="6DEBC9C6" w14:textId="77777777" w:rsidR="00466CAF" w:rsidRPr="00AA58BF" w:rsidRDefault="00466CAF" w:rsidP="000835B7">
            <w:pPr>
              <w:spacing w:line="276" w:lineRule="auto"/>
              <w:jc w:val="both"/>
              <w:rPr>
                <w:rFonts w:ascii="Times New Roman" w:hAnsi="Times New Roman" w:cs="Times New Roman"/>
                <w:sz w:val="24"/>
                <w:szCs w:val="24"/>
              </w:rPr>
            </w:pPr>
            <w:r w:rsidRPr="00AA58BF">
              <w:rPr>
                <w:rFonts w:ascii="Times New Roman" w:hAnsi="Times New Roman" w:cs="Times New Roman"/>
                <w:sz w:val="24"/>
                <w:szCs w:val="24"/>
              </w:rPr>
              <w:t xml:space="preserve">The match </w:t>
            </w:r>
            <w:r>
              <w:rPr>
                <w:rFonts w:ascii="Times New Roman" w:hAnsi="Times New Roman" w:cs="Times New Roman"/>
                <w:sz w:val="24"/>
                <w:szCs w:val="24"/>
              </w:rPr>
              <w:t>is</w:t>
            </w:r>
            <w:r w:rsidRPr="00AA58BF">
              <w:rPr>
                <w:rFonts w:ascii="Times New Roman" w:hAnsi="Times New Roman" w:cs="Times New Roman"/>
                <w:sz w:val="24"/>
                <w:szCs w:val="24"/>
              </w:rPr>
              <w:t xml:space="preserve"> attended by many fans hence high collection of entry fee</w:t>
            </w:r>
          </w:p>
        </w:tc>
      </w:tr>
      <w:tr w:rsidR="00466CAF" w:rsidRPr="00AA58BF" w14:paraId="42B43B44" w14:textId="77777777" w:rsidTr="000835B7">
        <w:tblPrEx>
          <w:tblLook w:val="01E0" w:firstRow="1" w:lastRow="1" w:firstColumn="1" w:lastColumn="1" w:noHBand="0" w:noVBand="0"/>
        </w:tblPrEx>
        <w:trPr>
          <w:trHeight w:val="20"/>
        </w:trPr>
        <w:tc>
          <w:tcPr>
            <w:tcW w:w="3227" w:type="dxa"/>
            <w:shd w:val="clear" w:color="auto" w:fill="auto"/>
            <w:vAlign w:val="center"/>
          </w:tcPr>
          <w:p w14:paraId="2333AA0E" w14:textId="77777777" w:rsidR="00466CAF" w:rsidRPr="00AA58BF" w:rsidRDefault="00466CAF" w:rsidP="000835B7">
            <w:pPr>
              <w:spacing w:line="276" w:lineRule="auto"/>
              <w:jc w:val="both"/>
              <w:rPr>
                <w:rFonts w:ascii="Times New Roman" w:hAnsi="Times New Roman" w:cs="Times New Roman"/>
                <w:b/>
                <w:sz w:val="24"/>
                <w:szCs w:val="24"/>
              </w:rPr>
            </w:pPr>
            <w:r w:rsidRPr="00AA58BF">
              <w:rPr>
                <w:rFonts w:ascii="Times New Roman" w:hAnsi="Times New Roman" w:cs="Times New Roman"/>
                <w:b/>
                <w:sz w:val="24"/>
                <w:szCs w:val="24"/>
              </w:rPr>
              <w:t>TECHNOLOGICAL</w:t>
            </w:r>
          </w:p>
        </w:tc>
        <w:tc>
          <w:tcPr>
            <w:tcW w:w="7303" w:type="dxa"/>
            <w:shd w:val="clear" w:color="auto" w:fill="auto"/>
            <w:vAlign w:val="center"/>
          </w:tcPr>
          <w:p w14:paraId="100FA186" w14:textId="77777777" w:rsidR="00466CAF" w:rsidRPr="00AA58BF" w:rsidRDefault="00466CAF" w:rsidP="000835B7">
            <w:pPr>
              <w:spacing w:line="276" w:lineRule="auto"/>
              <w:jc w:val="both"/>
              <w:rPr>
                <w:rFonts w:ascii="Times New Roman" w:hAnsi="Times New Roman" w:cs="Times New Roman"/>
                <w:sz w:val="24"/>
                <w:szCs w:val="24"/>
              </w:rPr>
            </w:pPr>
          </w:p>
        </w:tc>
      </w:tr>
      <w:tr w:rsidR="00466CAF" w:rsidRPr="00AA58BF" w14:paraId="26587A9E" w14:textId="77777777" w:rsidTr="000835B7">
        <w:tblPrEx>
          <w:tblLook w:val="01E0" w:firstRow="1" w:lastRow="1" w:firstColumn="1" w:lastColumn="1" w:noHBand="0" w:noVBand="0"/>
        </w:tblPrEx>
        <w:trPr>
          <w:trHeight w:val="20"/>
        </w:trPr>
        <w:tc>
          <w:tcPr>
            <w:tcW w:w="3227" w:type="dxa"/>
            <w:shd w:val="clear" w:color="auto" w:fill="auto"/>
            <w:vAlign w:val="center"/>
          </w:tcPr>
          <w:p w14:paraId="17527247" w14:textId="77777777" w:rsidR="00466CAF" w:rsidRPr="00AA58BF" w:rsidRDefault="00466CAF" w:rsidP="000835B7">
            <w:pPr>
              <w:numPr>
                <w:ilvl w:val="0"/>
                <w:numId w:val="24"/>
              </w:numPr>
              <w:tabs>
                <w:tab w:val="clear" w:pos="1080"/>
                <w:tab w:val="num" w:pos="240"/>
              </w:tabs>
              <w:spacing w:line="276"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 xml:space="preserve">There is </w:t>
            </w:r>
            <w:r>
              <w:rPr>
                <w:rFonts w:ascii="Times New Roman" w:hAnsi="Times New Roman" w:cs="Times New Roman"/>
                <w:sz w:val="24"/>
                <w:szCs w:val="24"/>
              </w:rPr>
              <w:t xml:space="preserve">a </w:t>
            </w:r>
            <w:r w:rsidRPr="00AA58BF">
              <w:rPr>
                <w:rFonts w:ascii="Times New Roman" w:hAnsi="Times New Roman" w:cs="Times New Roman"/>
                <w:sz w:val="24"/>
                <w:szCs w:val="24"/>
              </w:rPr>
              <w:t>lack of the correct fluids to be used</w:t>
            </w:r>
          </w:p>
        </w:tc>
        <w:tc>
          <w:tcPr>
            <w:tcW w:w="7303" w:type="dxa"/>
            <w:shd w:val="clear" w:color="auto" w:fill="auto"/>
            <w:vAlign w:val="center"/>
          </w:tcPr>
          <w:p w14:paraId="50F6C7B6" w14:textId="77777777" w:rsidR="00466CAF" w:rsidRPr="00AA58BF" w:rsidRDefault="00466CAF" w:rsidP="000835B7">
            <w:pPr>
              <w:spacing w:line="276" w:lineRule="auto"/>
              <w:jc w:val="both"/>
              <w:rPr>
                <w:rFonts w:ascii="Times New Roman" w:hAnsi="Times New Roman" w:cs="Times New Roman"/>
                <w:sz w:val="24"/>
                <w:szCs w:val="24"/>
              </w:rPr>
            </w:pPr>
            <w:r w:rsidRPr="00AA58BF">
              <w:rPr>
                <w:rFonts w:ascii="Times New Roman" w:hAnsi="Times New Roman" w:cs="Times New Roman"/>
                <w:sz w:val="24"/>
                <w:szCs w:val="24"/>
              </w:rPr>
              <w:t>The players remain to be not consistent with the way they play</w:t>
            </w:r>
          </w:p>
        </w:tc>
      </w:tr>
      <w:tr w:rsidR="00466CAF" w:rsidRPr="00AA58BF" w14:paraId="7EB334C3" w14:textId="77777777" w:rsidTr="000835B7">
        <w:tblPrEx>
          <w:tblLook w:val="01E0" w:firstRow="1" w:lastRow="1" w:firstColumn="1" w:lastColumn="1" w:noHBand="0" w:noVBand="0"/>
        </w:tblPrEx>
        <w:trPr>
          <w:trHeight w:val="20"/>
        </w:trPr>
        <w:tc>
          <w:tcPr>
            <w:tcW w:w="3227" w:type="dxa"/>
            <w:shd w:val="clear" w:color="auto" w:fill="auto"/>
            <w:vAlign w:val="center"/>
          </w:tcPr>
          <w:p w14:paraId="2B64CFA6" w14:textId="77777777" w:rsidR="00466CAF" w:rsidRPr="00AA58BF" w:rsidRDefault="00466CAF" w:rsidP="000835B7">
            <w:pPr>
              <w:numPr>
                <w:ilvl w:val="0"/>
                <w:numId w:val="24"/>
              </w:numPr>
              <w:tabs>
                <w:tab w:val="clear" w:pos="1080"/>
                <w:tab w:val="num" w:pos="240"/>
              </w:tabs>
              <w:spacing w:line="276"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Lack of proper know</w:t>
            </w:r>
            <w:r>
              <w:rPr>
                <w:rFonts w:ascii="Times New Roman" w:hAnsi="Times New Roman" w:cs="Times New Roman"/>
                <w:sz w:val="24"/>
                <w:szCs w:val="24"/>
              </w:rPr>
              <w:t>-</w:t>
            </w:r>
            <w:r w:rsidRPr="00AA58BF">
              <w:rPr>
                <w:rFonts w:ascii="Times New Roman" w:hAnsi="Times New Roman" w:cs="Times New Roman"/>
                <w:sz w:val="24"/>
                <w:szCs w:val="24"/>
              </w:rPr>
              <w:t>how concerning making of the fluid</w:t>
            </w:r>
          </w:p>
        </w:tc>
        <w:tc>
          <w:tcPr>
            <w:tcW w:w="7303" w:type="dxa"/>
            <w:shd w:val="clear" w:color="auto" w:fill="auto"/>
            <w:vAlign w:val="center"/>
          </w:tcPr>
          <w:p w14:paraId="557EDB62" w14:textId="77777777" w:rsidR="00466CAF" w:rsidRPr="00AA58BF" w:rsidRDefault="00466CAF" w:rsidP="000835B7">
            <w:pPr>
              <w:spacing w:line="276" w:lineRule="auto"/>
              <w:jc w:val="both"/>
              <w:rPr>
                <w:rFonts w:ascii="Times New Roman" w:hAnsi="Times New Roman" w:cs="Times New Roman"/>
                <w:sz w:val="24"/>
                <w:szCs w:val="24"/>
              </w:rPr>
            </w:pPr>
            <w:r w:rsidRPr="00AA58BF">
              <w:rPr>
                <w:rFonts w:ascii="Times New Roman" w:hAnsi="Times New Roman" w:cs="Times New Roman"/>
                <w:sz w:val="24"/>
                <w:szCs w:val="24"/>
              </w:rPr>
              <w:t>The players remain to be not consistent with the way they play</w:t>
            </w:r>
          </w:p>
        </w:tc>
      </w:tr>
      <w:tr w:rsidR="00466CAF" w:rsidRPr="00AA58BF" w14:paraId="0A84F5AB" w14:textId="77777777" w:rsidTr="000835B7">
        <w:tblPrEx>
          <w:tblLook w:val="01E0" w:firstRow="1" w:lastRow="1" w:firstColumn="1" w:lastColumn="1" w:noHBand="0" w:noVBand="0"/>
        </w:tblPrEx>
        <w:trPr>
          <w:trHeight w:val="20"/>
        </w:trPr>
        <w:tc>
          <w:tcPr>
            <w:tcW w:w="3227" w:type="dxa"/>
            <w:shd w:val="clear" w:color="auto" w:fill="auto"/>
            <w:vAlign w:val="center"/>
          </w:tcPr>
          <w:p w14:paraId="477EBB6F" w14:textId="77777777" w:rsidR="00466CAF" w:rsidRPr="00AA58BF" w:rsidRDefault="00466CAF" w:rsidP="000835B7">
            <w:pPr>
              <w:spacing w:line="276" w:lineRule="auto"/>
              <w:jc w:val="both"/>
              <w:rPr>
                <w:rFonts w:ascii="Times New Roman" w:hAnsi="Times New Roman" w:cs="Times New Roman"/>
                <w:sz w:val="24"/>
                <w:szCs w:val="24"/>
              </w:rPr>
            </w:pPr>
            <w:r w:rsidRPr="00AA58BF">
              <w:rPr>
                <w:rFonts w:ascii="Times New Roman" w:hAnsi="Times New Roman" w:cs="Times New Roman"/>
                <w:b/>
                <w:sz w:val="24"/>
                <w:szCs w:val="24"/>
              </w:rPr>
              <w:t>ENVIRONMENTAL</w:t>
            </w:r>
          </w:p>
        </w:tc>
        <w:tc>
          <w:tcPr>
            <w:tcW w:w="7303" w:type="dxa"/>
            <w:shd w:val="clear" w:color="auto" w:fill="auto"/>
            <w:vAlign w:val="center"/>
          </w:tcPr>
          <w:p w14:paraId="63E95C40" w14:textId="77777777" w:rsidR="00466CAF" w:rsidRPr="00AA58BF" w:rsidRDefault="00466CAF" w:rsidP="000835B7">
            <w:pPr>
              <w:spacing w:line="276" w:lineRule="auto"/>
              <w:jc w:val="both"/>
              <w:rPr>
                <w:rFonts w:ascii="Times New Roman" w:hAnsi="Times New Roman" w:cs="Times New Roman"/>
                <w:sz w:val="24"/>
                <w:szCs w:val="24"/>
              </w:rPr>
            </w:pPr>
          </w:p>
        </w:tc>
      </w:tr>
      <w:tr w:rsidR="00466CAF" w:rsidRPr="00AA58BF" w14:paraId="5F3B478E" w14:textId="77777777" w:rsidTr="000835B7">
        <w:tblPrEx>
          <w:tblLook w:val="01E0" w:firstRow="1" w:lastRow="1" w:firstColumn="1" w:lastColumn="1" w:noHBand="0" w:noVBand="0"/>
        </w:tblPrEx>
        <w:trPr>
          <w:trHeight w:val="20"/>
        </w:trPr>
        <w:tc>
          <w:tcPr>
            <w:tcW w:w="3227" w:type="dxa"/>
            <w:shd w:val="clear" w:color="auto" w:fill="auto"/>
            <w:vAlign w:val="center"/>
          </w:tcPr>
          <w:p w14:paraId="29D1629C" w14:textId="77777777" w:rsidR="00466CAF" w:rsidRPr="00AA58BF" w:rsidRDefault="00466CAF" w:rsidP="000835B7">
            <w:pPr>
              <w:numPr>
                <w:ilvl w:val="0"/>
                <w:numId w:val="24"/>
              </w:numPr>
              <w:tabs>
                <w:tab w:val="clear" w:pos="1080"/>
                <w:tab w:val="num" w:pos="240"/>
              </w:tabs>
              <w:spacing w:line="276"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Environmental policies</w:t>
            </w:r>
          </w:p>
        </w:tc>
        <w:tc>
          <w:tcPr>
            <w:tcW w:w="7303" w:type="dxa"/>
            <w:shd w:val="clear" w:color="auto" w:fill="auto"/>
            <w:vAlign w:val="center"/>
          </w:tcPr>
          <w:p w14:paraId="60C0CB11" w14:textId="77777777" w:rsidR="00466CAF" w:rsidRPr="00AA58BF" w:rsidRDefault="00466CAF" w:rsidP="000835B7">
            <w:pPr>
              <w:spacing w:line="276" w:lineRule="auto"/>
              <w:jc w:val="both"/>
              <w:rPr>
                <w:rFonts w:ascii="Times New Roman" w:hAnsi="Times New Roman" w:cs="Times New Roman"/>
                <w:sz w:val="24"/>
                <w:szCs w:val="24"/>
              </w:rPr>
            </w:pPr>
            <w:r w:rsidRPr="00AA58BF">
              <w:rPr>
                <w:rFonts w:ascii="Times New Roman" w:hAnsi="Times New Roman" w:cs="Times New Roman"/>
                <w:sz w:val="24"/>
                <w:szCs w:val="24"/>
              </w:rPr>
              <w:t>Preservation of environment</w:t>
            </w:r>
          </w:p>
        </w:tc>
      </w:tr>
      <w:tr w:rsidR="00466CAF" w:rsidRPr="00AA58BF" w14:paraId="09F88229" w14:textId="77777777" w:rsidTr="000835B7">
        <w:tblPrEx>
          <w:tblLook w:val="01E0" w:firstRow="1" w:lastRow="1" w:firstColumn="1" w:lastColumn="1" w:noHBand="0" w:noVBand="0"/>
        </w:tblPrEx>
        <w:trPr>
          <w:trHeight w:val="20"/>
        </w:trPr>
        <w:tc>
          <w:tcPr>
            <w:tcW w:w="3227" w:type="dxa"/>
            <w:shd w:val="clear" w:color="auto" w:fill="auto"/>
            <w:vAlign w:val="center"/>
          </w:tcPr>
          <w:p w14:paraId="00350083" w14:textId="77777777" w:rsidR="00466CAF" w:rsidRPr="00AA58BF" w:rsidRDefault="00466CAF" w:rsidP="000835B7">
            <w:pPr>
              <w:numPr>
                <w:ilvl w:val="0"/>
                <w:numId w:val="24"/>
              </w:numPr>
              <w:tabs>
                <w:tab w:val="clear" w:pos="1080"/>
                <w:tab w:val="num" w:pos="240"/>
              </w:tabs>
              <w:spacing w:line="276"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Pressure from NGOs</w:t>
            </w:r>
          </w:p>
        </w:tc>
        <w:tc>
          <w:tcPr>
            <w:tcW w:w="7303" w:type="dxa"/>
            <w:shd w:val="clear" w:color="auto" w:fill="auto"/>
            <w:vAlign w:val="center"/>
          </w:tcPr>
          <w:p w14:paraId="0C61409D" w14:textId="77777777" w:rsidR="00466CAF" w:rsidRPr="00AA58BF" w:rsidRDefault="00466CAF" w:rsidP="000835B7">
            <w:pPr>
              <w:spacing w:line="276" w:lineRule="auto"/>
              <w:jc w:val="both"/>
              <w:rPr>
                <w:rFonts w:ascii="Times New Roman" w:hAnsi="Times New Roman" w:cs="Times New Roman"/>
                <w:sz w:val="24"/>
                <w:szCs w:val="24"/>
              </w:rPr>
            </w:pPr>
            <w:r w:rsidRPr="00AA58BF">
              <w:rPr>
                <w:rFonts w:ascii="Times New Roman" w:hAnsi="Times New Roman" w:cs="Times New Roman"/>
                <w:sz w:val="24"/>
                <w:szCs w:val="24"/>
              </w:rPr>
              <w:t>Preservation of environment</w:t>
            </w:r>
          </w:p>
        </w:tc>
      </w:tr>
      <w:tr w:rsidR="00466CAF" w:rsidRPr="00AA58BF" w14:paraId="3D258A9F" w14:textId="77777777" w:rsidTr="000835B7">
        <w:tblPrEx>
          <w:tblLook w:val="01E0" w:firstRow="1" w:lastRow="1" w:firstColumn="1" w:lastColumn="1" w:noHBand="0" w:noVBand="0"/>
        </w:tblPrEx>
        <w:trPr>
          <w:trHeight w:val="20"/>
        </w:trPr>
        <w:tc>
          <w:tcPr>
            <w:tcW w:w="3227" w:type="dxa"/>
            <w:shd w:val="clear" w:color="auto" w:fill="auto"/>
            <w:vAlign w:val="center"/>
          </w:tcPr>
          <w:p w14:paraId="1DA60673" w14:textId="77777777" w:rsidR="00466CAF" w:rsidRPr="00AA58BF" w:rsidRDefault="00466CAF" w:rsidP="000835B7">
            <w:pPr>
              <w:numPr>
                <w:ilvl w:val="0"/>
                <w:numId w:val="24"/>
              </w:numPr>
              <w:tabs>
                <w:tab w:val="clear" w:pos="1080"/>
                <w:tab w:val="num" w:pos="240"/>
              </w:tabs>
              <w:spacing w:line="276"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Climate change</w:t>
            </w:r>
          </w:p>
        </w:tc>
        <w:tc>
          <w:tcPr>
            <w:tcW w:w="7303" w:type="dxa"/>
            <w:shd w:val="clear" w:color="auto" w:fill="auto"/>
            <w:vAlign w:val="center"/>
          </w:tcPr>
          <w:p w14:paraId="055230C4" w14:textId="77777777" w:rsidR="00466CAF" w:rsidRPr="00AA58BF" w:rsidRDefault="00466CAF" w:rsidP="000835B7">
            <w:pPr>
              <w:spacing w:line="276" w:lineRule="auto"/>
              <w:jc w:val="both"/>
              <w:rPr>
                <w:rFonts w:ascii="Times New Roman" w:hAnsi="Times New Roman" w:cs="Times New Roman"/>
                <w:sz w:val="24"/>
                <w:szCs w:val="24"/>
              </w:rPr>
            </w:pPr>
            <w:r w:rsidRPr="00AA58BF">
              <w:rPr>
                <w:rFonts w:ascii="Times New Roman" w:hAnsi="Times New Roman" w:cs="Times New Roman"/>
                <w:sz w:val="24"/>
                <w:szCs w:val="24"/>
              </w:rPr>
              <w:t>Preservation of environment</w:t>
            </w:r>
          </w:p>
        </w:tc>
      </w:tr>
      <w:tr w:rsidR="00466CAF" w:rsidRPr="00AA58BF" w14:paraId="1103EE7F" w14:textId="77777777" w:rsidTr="000835B7">
        <w:tblPrEx>
          <w:tblLook w:val="01E0" w:firstRow="1" w:lastRow="1" w:firstColumn="1" w:lastColumn="1" w:noHBand="0" w:noVBand="0"/>
        </w:tblPrEx>
        <w:trPr>
          <w:trHeight w:val="20"/>
        </w:trPr>
        <w:tc>
          <w:tcPr>
            <w:tcW w:w="3227" w:type="dxa"/>
            <w:shd w:val="clear" w:color="auto" w:fill="auto"/>
            <w:vAlign w:val="center"/>
          </w:tcPr>
          <w:p w14:paraId="6443D12C" w14:textId="75F0056D" w:rsidR="00466CAF" w:rsidRPr="00AA58BF" w:rsidRDefault="00466CAF" w:rsidP="000835B7">
            <w:pPr>
              <w:spacing w:line="276" w:lineRule="auto"/>
              <w:jc w:val="both"/>
              <w:rPr>
                <w:rFonts w:ascii="Times New Roman" w:hAnsi="Times New Roman" w:cs="Times New Roman"/>
                <w:sz w:val="24"/>
                <w:szCs w:val="24"/>
              </w:rPr>
            </w:pPr>
            <w:r>
              <w:rPr>
                <w:rFonts w:ascii="Times New Roman" w:hAnsi="Times New Roman" w:cs="Times New Roman"/>
                <w:b/>
                <w:sz w:val="24"/>
                <w:szCs w:val="24"/>
              </w:rPr>
              <w:t xml:space="preserve">LEGAL </w:t>
            </w:r>
            <w:r w:rsidRPr="00AA58BF">
              <w:rPr>
                <w:rFonts w:ascii="Times New Roman" w:hAnsi="Times New Roman" w:cs="Times New Roman"/>
                <w:b/>
                <w:sz w:val="24"/>
                <w:szCs w:val="24"/>
              </w:rPr>
              <w:t>&amp; REGULATORY</w:t>
            </w:r>
          </w:p>
        </w:tc>
        <w:tc>
          <w:tcPr>
            <w:tcW w:w="7303" w:type="dxa"/>
            <w:shd w:val="clear" w:color="auto" w:fill="auto"/>
            <w:vAlign w:val="center"/>
          </w:tcPr>
          <w:p w14:paraId="18BC75E7" w14:textId="77777777" w:rsidR="00466CAF" w:rsidRPr="00AA58BF" w:rsidRDefault="00466CAF" w:rsidP="000835B7">
            <w:pPr>
              <w:spacing w:line="276" w:lineRule="auto"/>
              <w:jc w:val="both"/>
              <w:rPr>
                <w:rFonts w:ascii="Times New Roman" w:hAnsi="Times New Roman" w:cs="Times New Roman"/>
                <w:sz w:val="24"/>
                <w:szCs w:val="24"/>
              </w:rPr>
            </w:pPr>
          </w:p>
        </w:tc>
      </w:tr>
      <w:tr w:rsidR="00466CAF" w:rsidRPr="00AA58BF" w14:paraId="21A7BB9D" w14:textId="77777777" w:rsidTr="000835B7">
        <w:tblPrEx>
          <w:tblLook w:val="01E0" w:firstRow="1" w:lastRow="1" w:firstColumn="1" w:lastColumn="1" w:noHBand="0" w:noVBand="0"/>
        </w:tblPrEx>
        <w:trPr>
          <w:trHeight w:val="20"/>
        </w:trPr>
        <w:tc>
          <w:tcPr>
            <w:tcW w:w="3227" w:type="dxa"/>
            <w:shd w:val="clear" w:color="auto" w:fill="auto"/>
            <w:vAlign w:val="center"/>
          </w:tcPr>
          <w:p w14:paraId="5EE12DDD" w14:textId="77777777" w:rsidR="00466CAF" w:rsidRPr="00AA58BF" w:rsidRDefault="00466CAF" w:rsidP="000835B7">
            <w:pPr>
              <w:numPr>
                <w:ilvl w:val="0"/>
                <w:numId w:val="24"/>
              </w:numPr>
              <w:tabs>
                <w:tab w:val="clear" w:pos="1080"/>
                <w:tab w:val="num" w:pos="240"/>
              </w:tabs>
              <w:spacing w:line="276"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Copyright and patent laws</w:t>
            </w:r>
          </w:p>
        </w:tc>
        <w:tc>
          <w:tcPr>
            <w:tcW w:w="7303" w:type="dxa"/>
            <w:shd w:val="clear" w:color="auto" w:fill="auto"/>
            <w:vAlign w:val="center"/>
          </w:tcPr>
          <w:p w14:paraId="7FA96C2B" w14:textId="77777777" w:rsidR="00466CAF" w:rsidRPr="00AA58BF" w:rsidRDefault="00466CAF" w:rsidP="000835B7">
            <w:pPr>
              <w:spacing w:line="276" w:lineRule="auto"/>
              <w:jc w:val="both"/>
              <w:rPr>
                <w:rFonts w:ascii="Times New Roman" w:hAnsi="Times New Roman" w:cs="Times New Roman"/>
                <w:sz w:val="24"/>
                <w:szCs w:val="24"/>
              </w:rPr>
            </w:pPr>
            <w:r w:rsidRPr="00AA58BF">
              <w:rPr>
                <w:rFonts w:ascii="Times New Roman" w:hAnsi="Times New Roman" w:cs="Times New Roman"/>
                <w:sz w:val="24"/>
                <w:szCs w:val="24"/>
              </w:rPr>
              <w:t>Complete control of ownership</w:t>
            </w:r>
          </w:p>
        </w:tc>
      </w:tr>
      <w:tr w:rsidR="00466CAF" w:rsidRPr="00AA58BF" w14:paraId="744987EB" w14:textId="77777777" w:rsidTr="000835B7">
        <w:tblPrEx>
          <w:tblLook w:val="01E0" w:firstRow="1" w:lastRow="1" w:firstColumn="1" w:lastColumn="1" w:noHBand="0" w:noVBand="0"/>
        </w:tblPrEx>
        <w:trPr>
          <w:trHeight w:val="20"/>
        </w:trPr>
        <w:tc>
          <w:tcPr>
            <w:tcW w:w="3227" w:type="dxa"/>
            <w:shd w:val="clear" w:color="auto" w:fill="auto"/>
            <w:vAlign w:val="center"/>
          </w:tcPr>
          <w:p w14:paraId="3AD5319B" w14:textId="77777777" w:rsidR="00466CAF" w:rsidRPr="00AA58BF" w:rsidRDefault="00466CAF" w:rsidP="000835B7">
            <w:pPr>
              <w:numPr>
                <w:ilvl w:val="0"/>
                <w:numId w:val="24"/>
              </w:numPr>
              <w:tabs>
                <w:tab w:val="clear" w:pos="1080"/>
                <w:tab w:val="num" w:pos="240"/>
              </w:tabs>
              <w:spacing w:line="276"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Health and safety</w:t>
            </w:r>
          </w:p>
        </w:tc>
        <w:tc>
          <w:tcPr>
            <w:tcW w:w="7303" w:type="dxa"/>
            <w:shd w:val="clear" w:color="auto" w:fill="auto"/>
            <w:vAlign w:val="center"/>
          </w:tcPr>
          <w:p w14:paraId="1FDCCA4C" w14:textId="77777777" w:rsidR="00466CAF" w:rsidRPr="00AA58BF" w:rsidRDefault="00466CAF" w:rsidP="000835B7">
            <w:pPr>
              <w:spacing w:line="276" w:lineRule="auto"/>
              <w:jc w:val="both"/>
              <w:rPr>
                <w:rFonts w:ascii="Times New Roman" w:hAnsi="Times New Roman" w:cs="Times New Roman"/>
                <w:sz w:val="24"/>
                <w:szCs w:val="24"/>
              </w:rPr>
            </w:pPr>
            <w:r w:rsidRPr="00AA58BF">
              <w:rPr>
                <w:rFonts w:ascii="Times New Roman" w:hAnsi="Times New Roman" w:cs="Times New Roman"/>
                <w:sz w:val="24"/>
                <w:szCs w:val="24"/>
              </w:rPr>
              <w:t>Safeguarding of public health and safety</w:t>
            </w:r>
          </w:p>
        </w:tc>
      </w:tr>
      <w:tr w:rsidR="00466CAF" w:rsidRPr="00AA58BF" w14:paraId="645DD12D" w14:textId="77777777" w:rsidTr="000835B7">
        <w:tblPrEx>
          <w:tblLook w:val="01E0" w:firstRow="1" w:lastRow="1" w:firstColumn="1" w:lastColumn="1" w:noHBand="0" w:noVBand="0"/>
        </w:tblPrEx>
        <w:trPr>
          <w:trHeight w:val="20"/>
        </w:trPr>
        <w:tc>
          <w:tcPr>
            <w:tcW w:w="3227" w:type="dxa"/>
            <w:shd w:val="clear" w:color="auto" w:fill="auto"/>
            <w:vAlign w:val="center"/>
          </w:tcPr>
          <w:p w14:paraId="43F0390F" w14:textId="77777777" w:rsidR="00466CAF" w:rsidRPr="00AA58BF" w:rsidRDefault="00466CAF" w:rsidP="000835B7">
            <w:pPr>
              <w:numPr>
                <w:ilvl w:val="0"/>
                <w:numId w:val="24"/>
              </w:numPr>
              <w:tabs>
                <w:tab w:val="clear" w:pos="1080"/>
                <w:tab w:val="num" w:pos="240"/>
              </w:tabs>
              <w:spacing w:line="276"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Discrimination laws</w:t>
            </w:r>
          </w:p>
        </w:tc>
        <w:tc>
          <w:tcPr>
            <w:tcW w:w="7303" w:type="dxa"/>
            <w:shd w:val="clear" w:color="auto" w:fill="auto"/>
            <w:vAlign w:val="center"/>
          </w:tcPr>
          <w:p w14:paraId="71C9C37F" w14:textId="77777777" w:rsidR="00466CAF" w:rsidRPr="00AA58BF" w:rsidRDefault="00466CAF" w:rsidP="000835B7">
            <w:pPr>
              <w:spacing w:line="276" w:lineRule="auto"/>
              <w:jc w:val="both"/>
              <w:rPr>
                <w:rFonts w:ascii="Times New Roman" w:hAnsi="Times New Roman" w:cs="Times New Roman"/>
                <w:sz w:val="24"/>
                <w:szCs w:val="24"/>
              </w:rPr>
            </w:pPr>
            <w:r w:rsidRPr="00AA58BF">
              <w:rPr>
                <w:rFonts w:ascii="Times New Roman" w:hAnsi="Times New Roman" w:cs="Times New Roman"/>
                <w:sz w:val="24"/>
                <w:szCs w:val="24"/>
              </w:rPr>
              <w:t>Safeguarding of those who lack the flow</w:t>
            </w:r>
            <w:r>
              <w:rPr>
                <w:rFonts w:ascii="Times New Roman" w:hAnsi="Times New Roman" w:cs="Times New Roman"/>
                <w:sz w:val="24"/>
                <w:szCs w:val="24"/>
              </w:rPr>
              <w:t xml:space="preserve"> </w:t>
            </w:r>
            <w:r w:rsidRPr="00AA58BF">
              <w:rPr>
                <w:rFonts w:ascii="Times New Roman" w:hAnsi="Times New Roman" w:cs="Times New Roman"/>
                <w:sz w:val="24"/>
                <w:szCs w:val="24"/>
              </w:rPr>
              <w:t>jet and want to get involved in the game</w:t>
            </w:r>
          </w:p>
        </w:tc>
      </w:tr>
      <w:tr w:rsidR="00466CAF" w:rsidRPr="00AA58BF" w14:paraId="1A1ADA03" w14:textId="77777777" w:rsidTr="000835B7">
        <w:tblPrEx>
          <w:tblLook w:val="01E0" w:firstRow="1" w:lastRow="1" w:firstColumn="1" w:lastColumn="1" w:noHBand="0" w:noVBand="0"/>
        </w:tblPrEx>
        <w:trPr>
          <w:trHeight w:val="20"/>
        </w:trPr>
        <w:tc>
          <w:tcPr>
            <w:tcW w:w="10530" w:type="dxa"/>
            <w:gridSpan w:val="2"/>
            <w:shd w:val="clear" w:color="auto" w:fill="auto"/>
            <w:vAlign w:val="center"/>
          </w:tcPr>
          <w:p w14:paraId="7E2E96DE" w14:textId="77777777" w:rsidR="00466CAF" w:rsidRPr="00AA58BF" w:rsidRDefault="00466CAF" w:rsidP="000835B7">
            <w:pPr>
              <w:spacing w:before="60" w:after="60" w:line="480" w:lineRule="auto"/>
              <w:jc w:val="both"/>
              <w:rPr>
                <w:rFonts w:ascii="Times New Roman" w:hAnsi="Times New Roman" w:cs="Times New Roman"/>
                <w:b/>
                <w:sz w:val="24"/>
                <w:szCs w:val="24"/>
                <w:u w:val="single"/>
              </w:rPr>
            </w:pPr>
            <w:r w:rsidRPr="00AA58BF">
              <w:rPr>
                <w:rFonts w:ascii="Times New Roman" w:hAnsi="Times New Roman" w:cs="Times New Roman"/>
                <w:b/>
                <w:sz w:val="24"/>
                <w:szCs w:val="24"/>
                <w:u w:val="single"/>
              </w:rPr>
              <w:lastRenderedPageBreak/>
              <w:t>ASSESSMENT OF MACRO ENVIRONMENT</w:t>
            </w:r>
          </w:p>
          <w:p w14:paraId="40E7DD20" w14:textId="00DBCD04" w:rsidR="00466CAF" w:rsidRPr="00AA58BF" w:rsidRDefault="00466CAF" w:rsidP="000835B7">
            <w:pPr>
              <w:spacing w:before="60" w:after="60" w:line="480" w:lineRule="auto"/>
              <w:jc w:val="both"/>
              <w:rPr>
                <w:rFonts w:ascii="Times New Roman" w:hAnsi="Times New Roman" w:cs="Times New Roman"/>
                <w:sz w:val="24"/>
                <w:szCs w:val="24"/>
              </w:rPr>
            </w:pPr>
            <w:r w:rsidRPr="00AA58BF">
              <w:rPr>
                <w:rFonts w:ascii="Times New Roman" w:hAnsi="Times New Roman" w:cs="Times New Roman"/>
                <w:sz w:val="24"/>
                <w:szCs w:val="24"/>
              </w:rPr>
              <w:t>The only constituents of the macro</w:t>
            </w:r>
            <w:r>
              <w:rPr>
                <w:rFonts w:ascii="Times New Roman" w:hAnsi="Times New Roman" w:cs="Times New Roman"/>
                <w:sz w:val="24"/>
                <w:szCs w:val="24"/>
              </w:rPr>
              <w:t>-</w:t>
            </w:r>
            <w:r w:rsidRPr="00AA58BF">
              <w:rPr>
                <w:rFonts w:ascii="Times New Roman" w:hAnsi="Times New Roman" w:cs="Times New Roman"/>
                <w:sz w:val="24"/>
                <w:szCs w:val="24"/>
              </w:rPr>
              <w:t>environment that are considered in this case are technological and legal and regulatory. The technology that is used to make the flow jet is new and thus need</w:t>
            </w:r>
            <w:r>
              <w:rPr>
                <w:rFonts w:ascii="Times New Roman" w:hAnsi="Times New Roman" w:cs="Times New Roman"/>
                <w:sz w:val="24"/>
                <w:szCs w:val="24"/>
              </w:rPr>
              <w:t>s</w:t>
            </w:r>
            <w:r w:rsidRPr="00AA58BF">
              <w:rPr>
                <w:rFonts w:ascii="Times New Roman" w:hAnsi="Times New Roman" w:cs="Times New Roman"/>
                <w:sz w:val="24"/>
                <w:szCs w:val="24"/>
              </w:rPr>
              <w:t xml:space="preserve"> to be guarded through copyright and patent laws. The technology needs to remain solely owned by Danny and company.</w:t>
            </w:r>
          </w:p>
        </w:tc>
      </w:tr>
      <w:bookmarkEnd w:id="20"/>
    </w:tbl>
    <w:p w14:paraId="297628D9" w14:textId="0BEF63DE" w:rsidR="00C27B45" w:rsidRPr="007016B1" w:rsidRDefault="00C27B45" w:rsidP="007016B1">
      <w:pPr>
        <w:pStyle w:val="Heading1"/>
        <w:spacing w:line="480" w:lineRule="auto"/>
        <w:jc w:val="both"/>
        <w:rPr>
          <w:rFonts w:ascii="Times New Roman" w:hAnsi="Times New Roman" w:cs="Times New Roman"/>
          <w:sz w:val="24"/>
          <w:szCs w:val="24"/>
        </w:rPr>
        <w:sectPr w:rsidR="00C27B45" w:rsidRPr="007016B1" w:rsidSect="00621DF8">
          <w:headerReference w:type="default" r:id="rId11"/>
          <w:pgSz w:w="12240" w:h="15840"/>
          <w:pgMar w:top="284" w:right="720" w:bottom="720" w:left="720" w:header="708" w:footer="708" w:gutter="0"/>
          <w:cols w:space="708"/>
          <w:docGrid w:linePitch="360"/>
        </w:sectPr>
      </w:pPr>
    </w:p>
    <w:bookmarkStart w:id="21" w:name="_Toc402789711"/>
    <w:bookmarkStart w:id="22" w:name="_Toc536530432"/>
    <w:p w14:paraId="37C83C1F" w14:textId="65FE598F" w:rsidR="007016B1" w:rsidRDefault="00E35125" w:rsidP="00466CAF">
      <w:pPr>
        <w:pStyle w:val="Heading1"/>
        <w:spacing w:line="480" w:lineRule="auto"/>
        <w:jc w:val="both"/>
        <w:rPr>
          <w:rFonts w:ascii="Times New Roman" w:hAnsi="Times New Roman" w:cs="Times New Roman"/>
          <w:sz w:val="20"/>
          <w:szCs w:val="20"/>
        </w:rPr>
      </w:pPr>
      <w:r w:rsidRPr="007016B1">
        <w:rPr>
          <w:rFonts w:ascii="Times New Roman" w:hAnsi="Times New Roman" w:cs="Times New Roman"/>
          <w:noProof/>
          <w:sz w:val="20"/>
          <w:szCs w:val="20"/>
          <w:lang w:val="en-US"/>
        </w:rPr>
        <w:lastRenderedPageBreak/>
        <mc:AlternateContent>
          <mc:Choice Requires="wps">
            <w:drawing>
              <wp:anchor distT="0" distB="0" distL="114300" distR="114300" simplePos="0" relativeHeight="251713536" behindDoc="0" locked="0" layoutInCell="1" allowOverlap="1" wp14:anchorId="6E3F3189" wp14:editId="4D52B2D9">
                <wp:simplePos x="0" y="0"/>
                <wp:positionH relativeFrom="column">
                  <wp:posOffset>7772400</wp:posOffset>
                </wp:positionH>
                <wp:positionV relativeFrom="paragraph">
                  <wp:posOffset>-509905</wp:posOffset>
                </wp:positionV>
                <wp:extent cx="1767840" cy="2171700"/>
                <wp:effectExtent l="0" t="0" r="10160" b="12700"/>
                <wp:wrapNone/>
                <wp:docPr id="931" name="Text Box 9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840" cy="2171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273809" w14:textId="77777777" w:rsidR="007016B1" w:rsidRPr="009E7F32" w:rsidRDefault="007016B1" w:rsidP="00466CAF">
                            <w:pPr>
                              <w:spacing w:line="360" w:lineRule="auto"/>
                              <w:rPr>
                                <w:color w:val="333333"/>
                                <w:sz w:val="20"/>
                              </w:rPr>
                            </w:pPr>
                            <w:r w:rsidRPr="00904FC1">
                              <w:rPr>
                                <w:b/>
                                <w:color w:val="333333"/>
                                <w:sz w:val="20"/>
                              </w:rPr>
                              <w:t xml:space="preserve">Substitutes: </w:t>
                            </w:r>
                            <w:r>
                              <w:rPr>
                                <w:color w:val="333333"/>
                                <w:sz w:val="20"/>
                              </w:rPr>
                              <w:t xml:space="preserve">focus on the swing plane, the </w:t>
                            </w:r>
                            <w:proofErr w:type="spellStart"/>
                            <w:r>
                              <w:rPr>
                                <w:color w:val="333333"/>
                                <w:sz w:val="20"/>
                              </w:rPr>
                              <w:t>medicus</w:t>
                            </w:r>
                            <w:proofErr w:type="spellEnd"/>
                            <w:r>
                              <w:rPr>
                                <w:color w:val="333333"/>
                                <w:sz w:val="20"/>
                              </w:rPr>
                              <w:t xml:space="preserve"> dual hinge driver, the </w:t>
                            </w:r>
                            <w:proofErr w:type="spellStart"/>
                            <w:r>
                              <w:rPr>
                                <w:color w:val="333333"/>
                                <w:sz w:val="20"/>
                              </w:rPr>
                              <w:t>kallassy’s</w:t>
                            </w:r>
                            <w:proofErr w:type="spellEnd"/>
                            <w:r>
                              <w:rPr>
                                <w:color w:val="333333"/>
                                <w:sz w:val="20"/>
                              </w:rPr>
                              <w:t xml:space="preserve"> swing magic and the plane sight laser. </w:t>
                            </w:r>
                          </w:p>
                          <w:p w14:paraId="329D73BB" w14:textId="77777777" w:rsidR="007016B1" w:rsidRPr="00904FC1" w:rsidRDefault="007016B1" w:rsidP="00466CAF">
                            <w:pPr>
                              <w:spacing w:line="360" w:lineRule="auto"/>
                              <w:rPr>
                                <w:b/>
                                <w:color w:val="333333"/>
                                <w:sz w:val="20"/>
                              </w:rPr>
                            </w:pPr>
                            <w:r w:rsidRPr="00904FC1">
                              <w:rPr>
                                <w:b/>
                                <w:color w:val="333333"/>
                                <w:sz w:val="20"/>
                              </w:rPr>
                              <w:t xml:space="preserve">Justification: </w:t>
                            </w:r>
                            <w:r>
                              <w:rPr>
                                <w:b/>
                                <w:color w:val="333333"/>
                                <w:sz w:val="20"/>
                              </w:rPr>
                              <w:t>the companies are dealing with similar objects that are used for playing golf.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931" o:spid="_x0000_s1026" type="#_x0000_t202" style="position:absolute;left:0;text-align:left;margin-left:612pt;margin-top:-40.1pt;width:139.2pt;height:171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" stroked="f">
                <v:textbox>
                  <w:txbxContent>
                    <w:p w14:paraId="23273809" w14:textId="77777777" w:rsidR="007016B1" w:rsidRPr="009E7F32" w:rsidRDefault="007016B1" w:rsidP="00466CAF">
                      <w:pPr>
                        <w:spacing w:line="360" w:lineRule="auto"/>
                        <w:rPr>
                          <w:color w:val="333333"/>
                          <w:sz w:val="20"/>
                        </w:rPr>
                      </w:pPr>
                      <w:r w:rsidRPr="00904FC1">
                        <w:rPr>
                          <w:b/>
                          <w:color w:val="333333"/>
                          <w:sz w:val="20"/>
                        </w:rPr>
                        <w:t xml:space="preserve">Substitutes: </w:t>
                      </w:r>
                      <w:r>
                        <w:rPr>
                          <w:color w:val="333333"/>
                          <w:sz w:val="20"/>
                        </w:rPr>
                        <w:t xml:space="preserve">focus on the swing plane, the medicus dual hinge driver, the kallassy’s swing magic and the plane sight laser. </w:t>
                      </w:r>
                    </w:p>
                    <w:p w14:paraId="329D73BB" w14:textId="77777777" w:rsidR="007016B1" w:rsidRPr="00904FC1" w:rsidRDefault="007016B1" w:rsidP="00466CAF">
                      <w:pPr>
                        <w:spacing w:line="360" w:lineRule="auto"/>
                        <w:rPr>
                          <w:b/>
                          <w:color w:val="333333"/>
                          <w:sz w:val="20"/>
                        </w:rPr>
                      </w:pPr>
                      <w:r w:rsidRPr="00904FC1">
                        <w:rPr>
                          <w:b/>
                          <w:color w:val="333333"/>
                          <w:sz w:val="20"/>
                        </w:rPr>
                        <w:t xml:space="preserve">Justification: </w:t>
                      </w:r>
                      <w:r>
                        <w:rPr>
                          <w:b/>
                          <w:color w:val="333333"/>
                          <w:sz w:val="20"/>
                        </w:rPr>
                        <w:t>the companies are dealing with similar objects that are used for playing golf.</w:t>
                      </w:r>
                    </w:p>
                  </w:txbxContent>
                </v:textbox>
              </v:shape>
            </w:pict>
          </mc:Fallback>
        </mc:AlternateContent>
      </w:r>
      <w:r w:rsidRPr="007016B1">
        <w:rPr>
          <w:rFonts w:ascii="Times New Roman" w:hAnsi="Times New Roman" w:cs="Times New Roman"/>
          <w:noProof/>
          <w:sz w:val="20"/>
          <w:szCs w:val="20"/>
          <w:lang w:val="en-US"/>
        </w:rPr>
        <mc:AlternateContent>
          <mc:Choice Requires="wps">
            <w:drawing>
              <wp:anchor distT="0" distB="0" distL="114300" distR="114300" simplePos="0" relativeHeight="251706368" behindDoc="0" locked="0" layoutInCell="1" allowOverlap="1" wp14:anchorId="1E7EF0E5" wp14:editId="23B6F20F">
                <wp:simplePos x="0" y="0"/>
                <wp:positionH relativeFrom="column">
                  <wp:posOffset>5600700</wp:posOffset>
                </wp:positionH>
                <wp:positionV relativeFrom="paragraph">
                  <wp:posOffset>-509905</wp:posOffset>
                </wp:positionV>
                <wp:extent cx="1905000" cy="1234440"/>
                <wp:effectExtent l="25400" t="25400" r="50800" b="60960"/>
                <wp:wrapNone/>
                <wp:docPr id="1" name="Freeform: Shape 9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V="1">
                          <a:off x="0" y="0"/>
                          <a:ext cx="1905000" cy="12344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12700">
                          <a:solidFill>
                            <a:srgbClr val="000000"/>
                          </a:solidFill>
                          <a:miter lim="800000"/>
                          <a:headEnd/>
                          <a:tailEnd/>
                        </a:ln>
                        <a:effectLst>
                          <a:prstShdw prst="shdw17" dist="17961" dir="2700000">
                            <a:srgbClr val="000000">
                              <a:gamma/>
                              <a:shade val="60000"/>
                              <a:invGamma/>
                            </a:srgbClr>
                          </a:prst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536B99B8" id="Freeform: Shape 928" o:spid="_x0000_s1026" style="position:absolute;margin-left:441pt;margin-top:-40.15pt;width:150pt;height:97.2pt;rotation:180;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" path="m,l5400,21600r10800,l21600,,,xe" filled="f" strokeweight="1pt">
                <v:stroke joinstyle="miter"/>
                <v:imagedata embosscolor="shadow add(51)"/>
                <v:shadow on="t" type="emboss" color="black" color2="shadow add(102)" offset="1pt,1pt" offset2="-1pt,-1pt"/>
                <v:path o:connecttype="custom" o:connectlocs="1666875,617220;952500,1234440;238125,617220;952500,0" o:connectangles="0,0,0,0" textboxrect="4500,4500,17100,17100"/>
              </v:shape>
            </w:pict>
          </mc:Fallback>
        </mc:AlternateContent>
      </w:r>
      <w:r w:rsidRPr="007016B1">
        <w:rPr>
          <w:rFonts w:ascii="Times New Roman" w:hAnsi="Times New Roman" w:cs="Times New Roman"/>
          <w:noProof/>
          <w:sz w:val="20"/>
          <w:szCs w:val="20"/>
          <w:lang w:val="en-US"/>
        </w:rPr>
        <mc:AlternateContent>
          <mc:Choice Requires="wps">
            <w:drawing>
              <wp:anchor distT="0" distB="0" distL="114300" distR="114300" simplePos="0" relativeHeight="251689984" behindDoc="0" locked="0" layoutInCell="1" allowOverlap="1" wp14:anchorId="62EBB102" wp14:editId="3156EBF8">
                <wp:simplePos x="0" y="0"/>
                <wp:positionH relativeFrom="column">
                  <wp:posOffset>5829300</wp:posOffset>
                </wp:positionH>
                <wp:positionV relativeFrom="paragraph">
                  <wp:posOffset>-509905</wp:posOffset>
                </wp:positionV>
                <wp:extent cx="1447800" cy="1343025"/>
                <wp:effectExtent l="0" t="0" r="0" b="3175"/>
                <wp:wrapNone/>
                <wp:docPr id="929" name="Text Box 9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3430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7C4C31E" w14:textId="77777777" w:rsidR="007016B1" w:rsidRPr="002231E5" w:rsidRDefault="007016B1" w:rsidP="00466CAF">
                            <w:pPr>
                              <w:jc w:val="center"/>
                              <w:rPr>
                                <w:rFonts w:cs="Arial"/>
                                <w:b/>
                                <w:sz w:val="28"/>
                                <w:szCs w:val="28"/>
                              </w:rPr>
                            </w:pPr>
                            <w:r w:rsidRPr="002231E5">
                              <w:rPr>
                                <w:rFonts w:cs="Arial"/>
                                <w:b/>
                                <w:sz w:val="28"/>
                                <w:szCs w:val="28"/>
                              </w:rPr>
                              <w:t>Firms in other</w:t>
                            </w:r>
                          </w:p>
                          <w:p w14:paraId="327E2DCA" w14:textId="77777777" w:rsidR="007016B1" w:rsidRPr="002231E5" w:rsidRDefault="007016B1" w:rsidP="00466CAF">
                            <w:pPr>
                              <w:jc w:val="center"/>
                              <w:rPr>
                                <w:rFonts w:cs="Arial"/>
                                <w:b/>
                                <w:szCs w:val="24"/>
                              </w:rPr>
                            </w:pPr>
                            <w:r w:rsidRPr="002231E5">
                              <w:rPr>
                                <w:rFonts w:cs="Arial"/>
                                <w:b/>
                                <w:sz w:val="28"/>
                                <w:szCs w:val="28"/>
                              </w:rPr>
                              <w:t>Industries</w:t>
                            </w:r>
                          </w:p>
                          <w:p w14:paraId="2DAF7AB2" w14:textId="77777777" w:rsidR="007016B1" w:rsidRPr="002231E5" w:rsidRDefault="007016B1" w:rsidP="00466CAF">
                            <w:pPr>
                              <w:jc w:val="center"/>
                              <w:rPr>
                                <w:rFonts w:cs="Arial"/>
                                <w:b/>
                              </w:rPr>
                            </w:pPr>
                            <w:r w:rsidRPr="002231E5">
                              <w:rPr>
                                <w:rFonts w:cs="Arial"/>
                                <w:b/>
                              </w:rPr>
                              <w:t>(Substitutes)</w:t>
                            </w:r>
                          </w:p>
                          <w:p w14:paraId="4002D01D" w14:textId="77777777" w:rsidR="007016B1" w:rsidRPr="002231E5" w:rsidRDefault="007016B1" w:rsidP="00466CAF">
                            <w:pPr>
                              <w:rPr>
                                <w:rFonts w:cs="Arial"/>
                                <w:b/>
                              </w:rPr>
                            </w:pPr>
                            <w:r w:rsidRPr="002231E5">
                              <w:rPr>
                                <w:rFonts w:cs="Arial"/>
                                <w:b/>
                              </w:rPr>
                              <w:t xml:space="preserve">  </w:t>
                            </w:r>
                          </w:p>
                          <w:p w14:paraId="46F6AD05" w14:textId="77777777" w:rsidR="007016B1" w:rsidRDefault="007016B1" w:rsidP="00466CAF">
                            <w:pPr>
                              <w:jc w:val="center"/>
                              <w:rPr>
                                <w:rFonts w:cs="Arial"/>
                                <w:b/>
                                <w:szCs w:val="24"/>
                              </w:rPr>
                            </w:pPr>
                            <w:r w:rsidRPr="002231E5">
                              <w:rPr>
                                <w:rFonts w:cs="Arial"/>
                                <w:b/>
                                <w:szCs w:val="24"/>
                              </w:rPr>
                              <w:t>Strength</w:t>
                            </w:r>
                            <w:r>
                              <w:rPr>
                                <w:rFonts w:cs="Arial"/>
                                <w:b/>
                                <w:szCs w:val="24"/>
                              </w:rPr>
                              <w:t>:</w:t>
                            </w:r>
                          </w:p>
                          <w:p w14:paraId="00587369" w14:textId="77777777" w:rsidR="007016B1" w:rsidRPr="002231E5" w:rsidRDefault="007016B1" w:rsidP="00466CAF">
                            <w:pPr>
                              <w:rPr>
                                <w:rFonts w:cs="Arial"/>
                                <w:b/>
                                <w:color w:val="008000"/>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29" o:spid="_x0000_s1027" type="#_x0000_t202" style="position:absolute;left:0;text-align:left;margin-left:459pt;margin-top:-40.1pt;width:114pt;height:105.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" filled="f" stroked="f">
                <v:textbox>
                  <w:txbxContent>
                    <w:p w14:paraId="57C4C31E" w14:textId="77777777" w:rsidR="007016B1" w:rsidRPr="002231E5" w:rsidRDefault="007016B1" w:rsidP="00466CAF">
                      <w:pPr>
                        <w:jc w:val="center"/>
                        <w:rPr>
                          <w:rFonts w:cs="Arial"/>
                          <w:b/>
                          <w:sz w:val="28"/>
                          <w:szCs w:val="28"/>
                        </w:rPr>
                      </w:pPr>
                      <w:r w:rsidRPr="002231E5">
                        <w:rPr>
                          <w:rFonts w:cs="Arial"/>
                          <w:b/>
                          <w:sz w:val="28"/>
                          <w:szCs w:val="28"/>
                        </w:rPr>
                        <w:t>Firms in other</w:t>
                      </w:r>
                    </w:p>
                    <w:p w14:paraId="327E2DCA" w14:textId="77777777" w:rsidR="007016B1" w:rsidRPr="002231E5" w:rsidRDefault="007016B1" w:rsidP="00466CAF">
                      <w:pPr>
                        <w:jc w:val="center"/>
                        <w:rPr>
                          <w:rFonts w:cs="Arial"/>
                          <w:b/>
                          <w:szCs w:val="24"/>
                        </w:rPr>
                      </w:pPr>
                      <w:r w:rsidRPr="002231E5">
                        <w:rPr>
                          <w:rFonts w:cs="Arial"/>
                          <w:b/>
                          <w:sz w:val="28"/>
                          <w:szCs w:val="28"/>
                        </w:rPr>
                        <w:t>Industries</w:t>
                      </w:r>
                    </w:p>
                    <w:p w14:paraId="2DAF7AB2" w14:textId="77777777" w:rsidR="007016B1" w:rsidRPr="002231E5" w:rsidRDefault="007016B1" w:rsidP="00466CAF">
                      <w:pPr>
                        <w:jc w:val="center"/>
                        <w:rPr>
                          <w:rFonts w:cs="Arial"/>
                          <w:b/>
                        </w:rPr>
                      </w:pPr>
                      <w:r w:rsidRPr="002231E5">
                        <w:rPr>
                          <w:rFonts w:cs="Arial"/>
                          <w:b/>
                        </w:rPr>
                        <w:t>(Substitutes)</w:t>
                      </w:r>
                    </w:p>
                    <w:p w14:paraId="4002D01D" w14:textId="77777777" w:rsidR="007016B1" w:rsidRPr="002231E5" w:rsidRDefault="007016B1" w:rsidP="00466CAF">
                      <w:pPr>
                        <w:rPr>
                          <w:rFonts w:cs="Arial"/>
                          <w:b/>
                        </w:rPr>
                      </w:pPr>
                      <w:r w:rsidRPr="002231E5">
                        <w:rPr>
                          <w:rFonts w:cs="Arial"/>
                          <w:b/>
                        </w:rPr>
                        <w:t xml:space="preserve">  </w:t>
                      </w:r>
                    </w:p>
                    <w:p w14:paraId="46F6AD05" w14:textId="77777777" w:rsidR="007016B1" w:rsidRDefault="007016B1" w:rsidP="00466CAF">
                      <w:pPr>
                        <w:jc w:val="center"/>
                        <w:rPr>
                          <w:rFonts w:cs="Arial"/>
                          <w:b/>
                          <w:szCs w:val="24"/>
                        </w:rPr>
                      </w:pPr>
                      <w:r w:rsidRPr="002231E5">
                        <w:rPr>
                          <w:rFonts w:cs="Arial"/>
                          <w:b/>
                          <w:szCs w:val="24"/>
                        </w:rPr>
                        <w:t>Strength</w:t>
                      </w:r>
                      <w:r>
                        <w:rPr>
                          <w:rFonts w:cs="Arial"/>
                          <w:b/>
                          <w:szCs w:val="24"/>
                        </w:rPr>
                        <w:t>:</w:t>
                      </w:r>
                    </w:p>
                    <w:p w14:paraId="00587369" w14:textId="77777777" w:rsidR="007016B1" w:rsidRPr="002231E5" w:rsidRDefault="007016B1" w:rsidP="00466CAF">
                      <w:pPr>
                        <w:rPr>
                          <w:rFonts w:cs="Arial"/>
                          <w:b/>
                          <w:color w:val="008000"/>
                          <w:szCs w:val="24"/>
                        </w:rPr>
                      </w:pPr>
                    </w:p>
                  </w:txbxContent>
                </v:textbox>
              </v:shape>
            </w:pict>
          </mc:Fallback>
        </mc:AlternateContent>
      </w:r>
      <w:r w:rsidRPr="007016B1">
        <w:rPr>
          <w:rFonts w:ascii="Times New Roman" w:hAnsi="Times New Roman" w:cs="Times New Roman"/>
          <w:noProof/>
          <w:sz w:val="20"/>
          <w:szCs w:val="20"/>
          <w:lang w:val="en-US"/>
        </w:rPr>
        <mc:AlternateContent>
          <mc:Choice Requires="wps">
            <w:drawing>
              <wp:anchor distT="0" distB="0" distL="114300" distR="114300" simplePos="0" relativeHeight="251712512" behindDoc="0" locked="0" layoutInCell="1" allowOverlap="1" wp14:anchorId="325D926F" wp14:editId="69BEA447">
                <wp:simplePos x="0" y="0"/>
                <wp:positionH relativeFrom="column">
                  <wp:posOffset>3200400</wp:posOffset>
                </wp:positionH>
                <wp:positionV relativeFrom="paragraph">
                  <wp:posOffset>-509905</wp:posOffset>
                </wp:positionV>
                <wp:extent cx="2156460" cy="1758950"/>
                <wp:effectExtent l="0" t="0" r="2540" b="0"/>
                <wp:wrapNone/>
                <wp:docPr id="930" name="Text Box 9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6460" cy="1758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6DAB31" w14:textId="77777777" w:rsidR="007016B1" w:rsidRDefault="007016B1" w:rsidP="00466CAF">
                            <w:pPr>
                              <w:spacing w:line="360" w:lineRule="auto"/>
                              <w:rPr>
                                <w:color w:val="333333"/>
                                <w:sz w:val="20"/>
                              </w:rPr>
                            </w:pPr>
                            <w:r w:rsidRPr="00904FC1">
                              <w:rPr>
                                <w:b/>
                                <w:color w:val="333333"/>
                                <w:sz w:val="20"/>
                              </w:rPr>
                              <w:t>Competing sellers:</w:t>
                            </w:r>
                            <w:r w:rsidRPr="002231E5">
                              <w:rPr>
                                <w:color w:val="333333"/>
                                <w:sz w:val="20"/>
                              </w:rPr>
                              <w:t xml:space="preserve"> </w:t>
                            </w:r>
                            <w:r>
                              <w:rPr>
                                <w:color w:val="333333"/>
                                <w:sz w:val="20"/>
                              </w:rPr>
                              <w:t xml:space="preserve">focus on the swing plane, the </w:t>
                            </w:r>
                            <w:proofErr w:type="spellStart"/>
                            <w:r>
                              <w:rPr>
                                <w:color w:val="333333"/>
                                <w:sz w:val="20"/>
                              </w:rPr>
                              <w:t>medicus</w:t>
                            </w:r>
                            <w:proofErr w:type="spellEnd"/>
                            <w:r>
                              <w:rPr>
                                <w:color w:val="333333"/>
                                <w:sz w:val="20"/>
                              </w:rPr>
                              <w:t xml:space="preserve"> dual hinge driver, the </w:t>
                            </w:r>
                            <w:proofErr w:type="spellStart"/>
                            <w:r>
                              <w:rPr>
                                <w:color w:val="333333"/>
                                <w:sz w:val="20"/>
                              </w:rPr>
                              <w:t>kallassy’s</w:t>
                            </w:r>
                            <w:proofErr w:type="spellEnd"/>
                            <w:r>
                              <w:rPr>
                                <w:color w:val="333333"/>
                                <w:sz w:val="20"/>
                              </w:rPr>
                              <w:t xml:space="preserve"> swing magic and the plane sight laser. </w:t>
                            </w:r>
                          </w:p>
                          <w:p w14:paraId="534D63F8" w14:textId="77777777" w:rsidR="007016B1" w:rsidRPr="002231E5" w:rsidRDefault="007016B1" w:rsidP="00466CAF">
                            <w:pPr>
                              <w:rPr>
                                <w:color w:val="333333"/>
                                <w:sz w:val="16"/>
                                <w:szCs w:val="16"/>
                              </w:rPr>
                            </w:pPr>
                          </w:p>
                          <w:p w14:paraId="5B0113E2" w14:textId="77777777" w:rsidR="007016B1" w:rsidRDefault="007016B1" w:rsidP="00466CAF">
                            <w:pPr>
                              <w:spacing w:line="360" w:lineRule="auto"/>
                              <w:rPr>
                                <w:color w:val="333333"/>
                                <w:sz w:val="20"/>
                              </w:rPr>
                            </w:pPr>
                            <w:r w:rsidRPr="00904FC1">
                              <w:rPr>
                                <w:b/>
                                <w:color w:val="333333"/>
                                <w:sz w:val="20"/>
                              </w:rPr>
                              <w:t xml:space="preserve">Justification: </w:t>
                            </w:r>
                            <w:r>
                              <w:rPr>
                                <w:color w:val="333333"/>
                                <w:sz w:val="20"/>
                              </w:rPr>
                              <w:t>They are selling their products at $120, 50, and 40.</w:t>
                            </w:r>
                          </w:p>
                          <w:p w14:paraId="5364A96E" w14:textId="77777777" w:rsidR="007016B1" w:rsidRPr="00904FC1" w:rsidRDefault="007016B1" w:rsidP="00466CAF">
                            <w:pPr>
                              <w:spacing w:line="360" w:lineRule="auto"/>
                              <w:rPr>
                                <w:b/>
                                <w:color w:val="333333"/>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30" o:spid="_x0000_s1028" type="#_x0000_t202" style="position:absolute;left:0;text-align:left;margin-left:252pt;margin-top:-40.1pt;width:169.8pt;height:138.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" stroked="f">
                <v:textbox>
                  <w:txbxContent>
                    <w:p w14:paraId="5D6DAB31" w14:textId="77777777" w:rsidR="007016B1" w:rsidRDefault="007016B1" w:rsidP="00466CAF">
                      <w:pPr>
                        <w:spacing w:line="360" w:lineRule="auto"/>
                        <w:rPr>
                          <w:color w:val="333333"/>
                          <w:sz w:val="20"/>
                        </w:rPr>
                      </w:pPr>
                      <w:r w:rsidRPr="00904FC1">
                        <w:rPr>
                          <w:b/>
                          <w:color w:val="333333"/>
                          <w:sz w:val="20"/>
                        </w:rPr>
                        <w:t>Competing sellers:</w:t>
                      </w:r>
                      <w:r w:rsidRPr="002231E5">
                        <w:rPr>
                          <w:color w:val="333333"/>
                          <w:sz w:val="20"/>
                        </w:rPr>
                        <w:t xml:space="preserve"> </w:t>
                      </w:r>
                      <w:r>
                        <w:rPr>
                          <w:color w:val="333333"/>
                          <w:sz w:val="20"/>
                        </w:rPr>
                        <w:t xml:space="preserve">focus on the swing plane, the medicus dual hinge driver, the kallassy’s swing magic and the plane sight laser. </w:t>
                      </w:r>
                    </w:p>
                    <w:p w14:paraId="534D63F8" w14:textId="77777777" w:rsidR="007016B1" w:rsidRPr="002231E5" w:rsidRDefault="007016B1" w:rsidP="00466CAF">
                      <w:pPr>
                        <w:rPr>
                          <w:color w:val="333333"/>
                          <w:sz w:val="16"/>
                          <w:szCs w:val="16"/>
                        </w:rPr>
                      </w:pPr>
                    </w:p>
                    <w:p w14:paraId="5B0113E2" w14:textId="77777777" w:rsidR="007016B1" w:rsidRDefault="007016B1" w:rsidP="00466CAF">
                      <w:pPr>
                        <w:spacing w:line="360" w:lineRule="auto"/>
                        <w:rPr>
                          <w:color w:val="333333"/>
                          <w:sz w:val="20"/>
                        </w:rPr>
                      </w:pPr>
                      <w:r w:rsidRPr="00904FC1">
                        <w:rPr>
                          <w:b/>
                          <w:color w:val="333333"/>
                          <w:sz w:val="20"/>
                        </w:rPr>
                        <w:t xml:space="preserve">Justification: </w:t>
                      </w:r>
                      <w:r>
                        <w:rPr>
                          <w:color w:val="333333"/>
                          <w:sz w:val="20"/>
                        </w:rPr>
                        <w:t>They are selling their products at $120, 50, and 40.</w:t>
                      </w:r>
                    </w:p>
                    <w:p w14:paraId="5364A96E" w14:textId="77777777" w:rsidR="007016B1" w:rsidRPr="00904FC1" w:rsidRDefault="007016B1" w:rsidP="00466CAF">
                      <w:pPr>
                        <w:spacing w:line="360" w:lineRule="auto"/>
                        <w:rPr>
                          <w:b/>
                          <w:color w:val="333333"/>
                          <w:sz w:val="20"/>
                        </w:rPr>
                      </w:pPr>
                    </w:p>
                  </w:txbxContent>
                </v:textbox>
              </v:shape>
            </w:pict>
          </mc:Fallback>
        </mc:AlternateContent>
      </w:r>
    </w:p>
    <w:p w14:paraId="21000032" w14:textId="589E536B" w:rsidR="00466CAF" w:rsidRPr="00AA58BF" w:rsidRDefault="00466CAF" w:rsidP="00466CAF">
      <w:pPr>
        <w:pStyle w:val="Heading1"/>
        <w:spacing w:line="480" w:lineRule="auto"/>
        <w:jc w:val="both"/>
        <w:rPr>
          <w:rFonts w:ascii="Times New Roman" w:hAnsi="Times New Roman" w:cs="Times New Roman"/>
          <w:sz w:val="24"/>
          <w:szCs w:val="24"/>
        </w:rPr>
      </w:pPr>
      <w:bookmarkStart w:id="23" w:name="_Toc432798977"/>
      <w:r w:rsidRPr="007016B1">
        <w:rPr>
          <w:rFonts w:ascii="Times New Roman" w:hAnsi="Times New Roman" w:cs="Times New Roman"/>
          <w:sz w:val="20"/>
          <w:szCs w:val="20"/>
        </w:rPr>
        <w:t xml:space="preserve">APPENDIX B: </w:t>
      </w:r>
      <w:bookmarkEnd w:id="21"/>
      <w:bookmarkEnd w:id="22"/>
      <w:r w:rsidRPr="007016B1">
        <w:rPr>
          <w:rFonts w:ascii="Times New Roman" w:hAnsi="Times New Roman" w:cs="Times New Roman"/>
          <w:sz w:val="20"/>
          <w:szCs w:val="20"/>
        </w:rPr>
        <w:t>PORTER’S FIVE FORCES MODE</w:t>
      </w:r>
      <w:r w:rsidRPr="00AA58BF">
        <w:rPr>
          <w:rFonts w:ascii="Times New Roman" w:hAnsi="Times New Roman" w:cs="Times New Roman"/>
          <w:sz w:val="24"/>
          <w:szCs w:val="24"/>
        </w:rPr>
        <w:t>L</w:t>
      </w:r>
      <w:bookmarkEnd w:id="23"/>
    </w:p>
    <w:p w14:paraId="59E3B0B2" w14:textId="68236E00" w:rsidR="00466CAF" w:rsidRPr="00AA58BF" w:rsidRDefault="00E35125" w:rsidP="00466CAF">
      <w:pPr>
        <w:tabs>
          <w:tab w:val="left" w:pos="2423"/>
          <w:tab w:val="left" w:pos="2620"/>
          <w:tab w:val="right" w:pos="11089"/>
        </w:tabs>
        <w:spacing w:line="480" w:lineRule="auto"/>
        <w:jc w:val="both"/>
        <w:rPr>
          <w:rFonts w:ascii="Times New Roman" w:hAnsi="Times New Roman" w:cs="Times New Roman"/>
          <w:b/>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1699200" behindDoc="0" locked="0" layoutInCell="1" allowOverlap="1" wp14:anchorId="2E5FB949" wp14:editId="323FEF7F">
                <wp:simplePos x="0" y="0"/>
                <wp:positionH relativeFrom="column">
                  <wp:posOffset>6338570</wp:posOffset>
                </wp:positionH>
                <wp:positionV relativeFrom="paragraph">
                  <wp:posOffset>281305</wp:posOffset>
                </wp:positionV>
                <wp:extent cx="474980" cy="350520"/>
                <wp:effectExtent l="11430" t="0" r="44450" b="44450"/>
                <wp:wrapNone/>
                <wp:docPr id="603" name="Arrow: Striped Right 6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V="1">
                          <a:off x="0" y="0"/>
                          <a:ext cx="474980" cy="350520"/>
                        </a:xfrm>
                        <a:prstGeom prst="stripedRightArrow">
                          <a:avLst>
                            <a:gd name="adj1" fmla="val 50000"/>
                            <a:gd name="adj2" fmla="val 40761"/>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388EC61C"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Arrow: Striped Right 603" o:spid="_x0000_s1026" type="#_x0000_t93" style="position:absolute;margin-left:499.1pt;margin-top:22.15pt;width:37.4pt;height:27.6pt;rotation:-90;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" adj="15103" filled="f" strokeweight=".25pt"/>
            </w:pict>
          </mc:Fallback>
        </mc:AlternateContent>
      </w:r>
      <w:r w:rsidR="00466CAF" w:rsidRPr="00AA58BF">
        <w:rPr>
          <w:rFonts w:ascii="Times New Roman" w:hAnsi="Times New Roman" w:cs="Times New Roman"/>
          <w:b/>
          <w:sz w:val="24"/>
          <w:szCs w:val="24"/>
        </w:rPr>
        <w:t>INDUSTRY ENVIRONMENT</w:t>
      </w:r>
    </w:p>
    <w:p w14:paraId="0EFE9155" w14:textId="2B3DFC9F" w:rsidR="00466CAF" w:rsidRPr="00AA58BF" w:rsidRDefault="00E35125" w:rsidP="00466CAF">
      <w:pPr>
        <w:tabs>
          <w:tab w:val="left" w:pos="2423"/>
          <w:tab w:val="left" w:pos="2620"/>
          <w:tab w:val="right" w:pos="11089"/>
        </w:tabs>
        <w:spacing w:line="480" w:lineRule="auto"/>
        <w:jc w:val="both"/>
        <w:rPr>
          <w:rFonts w:ascii="Times New Roman" w:hAnsi="Times New Roman" w:cs="Times New Roman"/>
          <w:b/>
          <w:sz w:val="24"/>
          <w:szCs w:val="24"/>
        </w:rPr>
      </w:pPr>
      <w:r w:rsidRPr="00AA58BF">
        <w:rPr>
          <w:rFonts w:ascii="Times New Roman" w:hAnsi="Times New Roman" w:cs="Times New Roman"/>
          <w:noProof/>
          <w:sz w:val="24"/>
          <w:szCs w:val="24"/>
          <w:lang w:val="en-US"/>
        </w:rPr>
        <mc:AlternateContent>
          <mc:Choice Requires="wps">
            <w:drawing>
              <wp:anchor distT="0" distB="0" distL="0" distR="0" simplePos="0" relativeHeight="251700224" behindDoc="1" locked="0" layoutInCell="1" allowOverlap="1" wp14:anchorId="15D46578" wp14:editId="04111E08">
                <wp:simplePos x="0" y="0"/>
                <wp:positionH relativeFrom="column">
                  <wp:posOffset>4686300</wp:posOffset>
                </wp:positionH>
                <wp:positionV relativeFrom="paragraph">
                  <wp:posOffset>325755</wp:posOffset>
                </wp:positionV>
                <wp:extent cx="3086100" cy="393065"/>
                <wp:effectExtent l="0" t="0" r="0" b="0"/>
                <wp:wrapSquare wrapText="left"/>
                <wp:docPr id="600" name="Text Box 6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3930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502769" w14:textId="77777777" w:rsidR="007016B1" w:rsidRPr="00F41567" w:rsidRDefault="007016B1" w:rsidP="00466CAF">
                            <w:pPr>
                              <w:jc w:val="center"/>
                              <w:rPr>
                                <w:rFonts w:cs="Arial"/>
                                <w:sz w:val="16"/>
                                <w:szCs w:val="16"/>
                              </w:rPr>
                            </w:pPr>
                            <w:r w:rsidRPr="00F41567">
                              <w:rPr>
                                <w:rFonts w:cs="Arial"/>
                                <w:sz w:val="16"/>
                                <w:szCs w:val="16"/>
                              </w:rPr>
                              <w:t>Competitive pressures coming from the market attempts of outsiders to win buyers over to their products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00" o:spid="_x0000_s1029" type="#_x0000_t202" style="position:absolute;left:0;text-align:left;margin-left:369pt;margin-top:25.65pt;width:243pt;height:30.95pt;z-index:-2516162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" filled="f" stroked="f">
                <v:textbox>
                  <w:txbxContent>
                    <w:p w14:paraId="5C502769" w14:textId="77777777" w:rsidR="007016B1" w:rsidRPr="00F41567" w:rsidRDefault="007016B1" w:rsidP="00466CAF">
                      <w:pPr>
                        <w:jc w:val="center"/>
                        <w:rPr>
                          <w:rFonts w:cs="Arial"/>
                          <w:sz w:val="16"/>
                          <w:szCs w:val="16"/>
                        </w:rPr>
                      </w:pPr>
                      <w:r w:rsidRPr="00F41567">
                        <w:rPr>
                          <w:rFonts w:cs="Arial"/>
                          <w:sz w:val="16"/>
                          <w:szCs w:val="16"/>
                        </w:rPr>
                        <w:t>Competitive pressures coming from the market attempts of outsiders to win buyers over to their products</w:t>
                      </w:r>
                    </w:p>
                  </w:txbxContent>
                </v:textbox>
                <w10:wrap type="square" side="left"/>
              </v:shape>
            </w:pict>
          </mc:Fallback>
        </mc:AlternateContent>
      </w:r>
    </w:p>
    <w:p w14:paraId="571A163C" w14:textId="28B0E832" w:rsidR="00466CAF" w:rsidRPr="00AA58BF" w:rsidRDefault="00466CAF" w:rsidP="00466CAF">
      <w:pPr>
        <w:tabs>
          <w:tab w:val="left" w:pos="2423"/>
          <w:tab w:val="left" w:pos="2620"/>
          <w:tab w:val="right" w:pos="11089"/>
        </w:tabs>
        <w:spacing w:line="480" w:lineRule="auto"/>
        <w:jc w:val="both"/>
        <w:rPr>
          <w:rFonts w:ascii="Times New Roman" w:hAnsi="Times New Roman" w:cs="Times New Roman"/>
          <w:b/>
          <w:sz w:val="24"/>
          <w:szCs w:val="24"/>
        </w:rPr>
      </w:pPr>
    </w:p>
    <w:p w14:paraId="1ED3EA05" w14:textId="1CA04DA3" w:rsidR="00466CAF" w:rsidRPr="00AA58BF" w:rsidRDefault="00E35125" w:rsidP="00466CA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1705344" behindDoc="0" locked="0" layoutInCell="1" allowOverlap="1" wp14:anchorId="51273CD7" wp14:editId="4660CD76">
                <wp:simplePos x="0" y="0"/>
                <wp:positionH relativeFrom="column">
                  <wp:posOffset>3760470</wp:posOffset>
                </wp:positionH>
                <wp:positionV relativeFrom="paragraph">
                  <wp:posOffset>321945</wp:posOffset>
                </wp:positionV>
                <wp:extent cx="1714500" cy="1234440"/>
                <wp:effectExtent l="36830" t="13970" r="49530" b="49530"/>
                <wp:wrapNone/>
                <wp:docPr id="2" name="Freeform: Shape 5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V="1">
                          <a:off x="0" y="0"/>
                          <a:ext cx="1714500" cy="12344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12700">
                          <a:solidFill>
                            <a:srgbClr val="000000"/>
                          </a:solidFill>
                          <a:miter lim="800000"/>
                          <a:headEnd/>
                          <a:tailEnd/>
                        </a:ln>
                        <a:effectLst>
                          <a:prstShdw prst="shdw17" dist="17961" dir="2700000">
                            <a:srgbClr val="000000">
                              <a:gamma/>
                              <a:shade val="60000"/>
                              <a:invGamma/>
                            </a:srgbClr>
                          </a:prst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12861119" id="Freeform: Shape 598" o:spid="_x0000_s1026" style="position:absolute;margin-left:296.1pt;margin-top:25.35pt;width:135pt;height:97.2pt;rotation:-90;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" path="m,l5400,21600r10800,l21600,,,xe" filled="f" strokeweight="1pt">
                <v:stroke joinstyle="miter"/>
                <v:imagedata embosscolor="shadow add(51)"/>
                <v:shadow on="t" type="emboss" color="black" color2="shadow add(102)" offset="1pt,1pt" offset2="-1pt,-1pt"/>
                <v:path o:connecttype="custom" o:connectlocs="1500188,617220;857250,1234440;214313,617220;857250,0" o:connectangles="0,0,0,0" textboxrect="4500,4500,17100,17100"/>
              </v:shape>
            </w:pict>
          </mc:Fallback>
        </mc:AlternateContent>
      </w:r>
      <w:r w:rsidRPr="00AA58BF">
        <w:rPr>
          <w:rFonts w:ascii="Times New Roman" w:hAnsi="Times New Roman" w:cs="Times New Roman"/>
          <w:noProof/>
          <w:sz w:val="24"/>
          <w:szCs w:val="24"/>
          <w:lang w:val="en-US"/>
        </w:rPr>
        <mc:AlternateContent>
          <mc:Choice Requires="wps">
            <w:drawing>
              <wp:anchor distT="0" distB="0" distL="114300" distR="114300" simplePos="0" relativeHeight="251704320" behindDoc="0" locked="0" layoutInCell="1" allowOverlap="1" wp14:anchorId="1D6A0783" wp14:editId="4CCF2DD9">
                <wp:simplePos x="0" y="0"/>
                <wp:positionH relativeFrom="column">
                  <wp:posOffset>7475220</wp:posOffset>
                </wp:positionH>
                <wp:positionV relativeFrom="paragraph">
                  <wp:posOffset>264795</wp:posOffset>
                </wp:positionV>
                <wp:extent cx="1828800" cy="1234440"/>
                <wp:effectExtent l="17780" t="33020" r="43180" b="43180"/>
                <wp:wrapNone/>
                <wp:docPr id="3" name="Freeform: Shap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flipV="1">
                          <a:off x="0" y="0"/>
                          <a:ext cx="1828800" cy="12344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12700">
                          <a:solidFill>
                            <a:srgbClr val="000000"/>
                          </a:solidFill>
                          <a:miter lim="800000"/>
                          <a:headEnd/>
                          <a:tailEnd/>
                        </a:ln>
                        <a:effectLst>
                          <a:prstShdw prst="shdw17" dist="17961" dir="2700000">
                            <a:srgbClr val="000000">
                              <a:gamma/>
                              <a:shade val="60000"/>
                              <a:invGamma/>
                            </a:srgbClr>
                          </a:prst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43B9E9E4" id="Freeform: Shape 139" o:spid="_x0000_s1026" style="position:absolute;margin-left:588.6pt;margin-top:20.85pt;width:2in;height:97.2pt;rotation:90;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" path="m,l5400,21600r10800,l21600,,,xe" filled="f" strokeweight="1pt">
                <v:stroke joinstyle="miter"/>
                <v:imagedata embosscolor="shadow add(51)"/>
                <v:shadow on="t" type="emboss" color="black" color2="shadow add(102)" offset="1pt,1pt" offset2="-1pt,-1pt"/>
                <v:path o:connecttype="custom" o:connectlocs="1600200,617220;914400,1234440;228600,617220;914400,0" o:connectangles="0,0,0,0" textboxrect="4500,4500,17100,17100"/>
              </v:shape>
            </w:pict>
          </mc:Fallback>
        </mc:AlternateContent>
      </w:r>
      <w:r w:rsidRPr="00AA58BF">
        <w:rPr>
          <w:rFonts w:ascii="Times New Roman" w:hAnsi="Times New Roman" w:cs="Times New Roman"/>
          <w:noProof/>
          <w:sz w:val="24"/>
          <w:szCs w:val="24"/>
          <w:lang w:val="en-US"/>
        </w:rPr>
        <mc:AlternateContent>
          <mc:Choice Requires="wps">
            <w:drawing>
              <wp:anchor distT="0" distB="0" distL="114300" distR="114300" simplePos="0" relativeHeight="251695104" behindDoc="0" locked="0" layoutInCell="1" allowOverlap="1" wp14:anchorId="7D3F748F" wp14:editId="01D5F1DE">
                <wp:simplePos x="0" y="0"/>
                <wp:positionH relativeFrom="column">
                  <wp:posOffset>5600700</wp:posOffset>
                </wp:positionH>
                <wp:positionV relativeFrom="paragraph">
                  <wp:posOffset>310515</wp:posOffset>
                </wp:positionV>
                <wp:extent cx="1828800" cy="1600200"/>
                <wp:effectExtent l="0" t="0" r="0" b="0"/>
                <wp:wrapNone/>
                <wp:docPr id="797" name="Text Box 7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600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04BDB1" w14:textId="77777777" w:rsidR="007016B1" w:rsidRPr="002231E5" w:rsidRDefault="007016B1" w:rsidP="00466CAF">
                            <w:pPr>
                              <w:jc w:val="center"/>
                              <w:rPr>
                                <w:rFonts w:cs="Arial"/>
                                <w:b/>
                                <w:sz w:val="28"/>
                                <w:szCs w:val="28"/>
                              </w:rPr>
                            </w:pPr>
                            <w:r w:rsidRPr="002231E5">
                              <w:rPr>
                                <w:rFonts w:cs="Arial"/>
                                <w:b/>
                                <w:sz w:val="28"/>
                                <w:szCs w:val="28"/>
                              </w:rPr>
                              <w:t>Rivalry among competing sellers</w:t>
                            </w:r>
                          </w:p>
                          <w:p w14:paraId="72EDE94B" w14:textId="77777777" w:rsidR="007016B1" w:rsidRPr="002231E5" w:rsidRDefault="007016B1" w:rsidP="00466CAF">
                            <w:pPr>
                              <w:rPr>
                                <w:rFonts w:cs="Arial"/>
                                <w:b/>
                                <w:sz w:val="20"/>
                              </w:rPr>
                            </w:pPr>
                          </w:p>
                          <w:p w14:paraId="2C1BD2B7" w14:textId="77777777" w:rsidR="007016B1" w:rsidRPr="002231E5" w:rsidRDefault="007016B1" w:rsidP="00466CAF">
                            <w:pPr>
                              <w:jc w:val="center"/>
                              <w:rPr>
                                <w:rFonts w:cs="Arial"/>
                                <w:b/>
                                <w:szCs w:val="24"/>
                              </w:rPr>
                            </w:pPr>
                            <w:r w:rsidRPr="002231E5">
                              <w:rPr>
                                <w:rFonts w:cs="Arial"/>
                                <w:b/>
                                <w:szCs w:val="24"/>
                              </w:rPr>
                              <w:t>Strength</w:t>
                            </w:r>
                            <w:r>
                              <w:rPr>
                                <w:rFonts w:cs="Arial"/>
                                <w:b/>
                                <w:szCs w:val="24"/>
                              </w:rPr>
                              <w:t>:</w:t>
                            </w:r>
                          </w:p>
                          <w:p w14:paraId="426F82AF" w14:textId="77777777" w:rsidR="007016B1" w:rsidRPr="002231E5" w:rsidRDefault="007016B1" w:rsidP="00466CAF">
                            <w:pPr>
                              <w:pStyle w:val="BodyText"/>
                              <w:jc w:val="center"/>
                              <w:rPr>
                                <w:rFonts w:cs="Arial"/>
                                <w:sz w:val="12"/>
                                <w:szCs w:val="12"/>
                              </w:rPr>
                            </w:pPr>
                            <w:r>
                              <w:rPr>
                                <w:rFonts w:cs="Arial"/>
                                <w:sz w:val="12"/>
                                <w:szCs w:val="12"/>
                              </w:rPr>
                              <w:t>_________</w:t>
                            </w:r>
                          </w:p>
                          <w:p w14:paraId="4AF542FF" w14:textId="77777777" w:rsidR="007016B1" w:rsidRPr="002231E5" w:rsidRDefault="007016B1" w:rsidP="00466CAF">
                            <w:pPr>
                              <w:pStyle w:val="BodyText"/>
                              <w:jc w:val="center"/>
                              <w:rPr>
                                <w:rFonts w:cs="Arial"/>
                                <w:sz w:val="16"/>
                                <w:szCs w:val="16"/>
                              </w:rPr>
                            </w:pPr>
                            <w:r w:rsidRPr="002231E5">
                              <w:rPr>
                                <w:rFonts w:cs="Arial"/>
                                <w:sz w:val="16"/>
                                <w:szCs w:val="16"/>
                              </w:rPr>
                              <w:t>Competitive forces created by jockeying for better market position and competitive advantage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97" o:spid="_x0000_s1030" type="#_x0000_t202" style="position:absolute;left:0;text-align:left;margin-left:441pt;margin-top:24.45pt;width:2in;height:12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" filled="f" stroked="f">
                <v:textbox>
                  <w:txbxContent>
                    <w:p w14:paraId="0A04BDB1" w14:textId="77777777" w:rsidR="007016B1" w:rsidRPr="002231E5" w:rsidRDefault="007016B1" w:rsidP="00466CAF">
                      <w:pPr>
                        <w:jc w:val="center"/>
                        <w:rPr>
                          <w:rFonts w:cs="Arial"/>
                          <w:b/>
                          <w:sz w:val="28"/>
                          <w:szCs w:val="28"/>
                        </w:rPr>
                      </w:pPr>
                      <w:r w:rsidRPr="002231E5">
                        <w:rPr>
                          <w:rFonts w:cs="Arial"/>
                          <w:b/>
                          <w:sz w:val="28"/>
                          <w:szCs w:val="28"/>
                        </w:rPr>
                        <w:t>Rivalry among competing sellers</w:t>
                      </w:r>
                    </w:p>
                    <w:p w14:paraId="72EDE94B" w14:textId="77777777" w:rsidR="007016B1" w:rsidRPr="002231E5" w:rsidRDefault="007016B1" w:rsidP="00466CAF">
                      <w:pPr>
                        <w:rPr>
                          <w:rFonts w:cs="Arial"/>
                          <w:b/>
                          <w:sz w:val="20"/>
                        </w:rPr>
                      </w:pPr>
                    </w:p>
                    <w:p w14:paraId="2C1BD2B7" w14:textId="77777777" w:rsidR="007016B1" w:rsidRPr="002231E5" w:rsidRDefault="007016B1" w:rsidP="00466CAF">
                      <w:pPr>
                        <w:jc w:val="center"/>
                        <w:rPr>
                          <w:rFonts w:cs="Arial"/>
                          <w:b/>
                          <w:szCs w:val="24"/>
                        </w:rPr>
                      </w:pPr>
                      <w:r w:rsidRPr="002231E5">
                        <w:rPr>
                          <w:rFonts w:cs="Arial"/>
                          <w:b/>
                          <w:szCs w:val="24"/>
                        </w:rPr>
                        <w:t>Strength</w:t>
                      </w:r>
                      <w:r>
                        <w:rPr>
                          <w:rFonts w:cs="Arial"/>
                          <w:b/>
                          <w:szCs w:val="24"/>
                        </w:rPr>
                        <w:t>:</w:t>
                      </w:r>
                    </w:p>
                    <w:p w14:paraId="426F82AF" w14:textId="77777777" w:rsidR="007016B1" w:rsidRPr="002231E5" w:rsidRDefault="007016B1" w:rsidP="00466CAF">
                      <w:pPr>
                        <w:pStyle w:val="BodyText"/>
                        <w:jc w:val="center"/>
                        <w:rPr>
                          <w:rFonts w:cs="Arial"/>
                          <w:sz w:val="12"/>
                          <w:szCs w:val="12"/>
                        </w:rPr>
                      </w:pPr>
                      <w:r>
                        <w:rPr>
                          <w:rFonts w:cs="Arial"/>
                          <w:sz w:val="12"/>
                          <w:szCs w:val="12"/>
                        </w:rPr>
                        <w:t>_________</w:t>
                      </w:r>
                    </w:p>
                    <w:p w14:paraId="4AF542FF" w14:textId="77777777" w:rsidR="007016B1" w:rsidRPr="002231E5" w:rsidRDefault="007016B1" w:rsidP="00466CAF">
                      <w:pPr>
                        <w:pStyle w:val="BodyText"/>
                        <w:jc w:val="center"/>
                        <w:rPr>
                          <w:rFonts w:cs="Arial"/>
                          <w:sz w:val="16"/>
                          <w:szCs w:val="16"/>
                        </w:rPr>
                      </w:pPr>
                      <w:r w:rsidRPr="002231E5">
                        <w:rPr>
                          <w:rFonts w:cs="Arial"/>
                          <w:sz w:val="16"/>
                          <w:szCs w:val="16"/>
                        </w:rPr>
                        <w:t>Competitive forces created by jockeying for better market position and competitive advantage</w:t>
                      </w:r>
                    </w:p>
                  </w:txbxContent>
                </v:textbox>
              </v:shape>
            </w:pict>
          </mc:Fallback>
        </mc:AlternateContent>
      </w:r>
      <w:r w:rsidRPr="00AA58BF">
        <w:rPr>
          <w:rFonts w:ascii="Times New Roman" w:hAnsi="Times New Roman" w:cs="Times New Roman"/>
          <w:noProof/>
          <w:sz w:val="24"/>
          <w:szCs w:val="24"/>
          <w:lang w:val="en-US"/>
        </w:rPr>
        <mc:AlternateContent>
          <mc:Choice Requires="wps">
            <w:drawing>
              <wp:anchor distT="0" distB="0" distL="114300" distR="114300" simplePos="0" relativeHeight="251708416" behindDoc="0" locked="0" layoutInCell="1" allowOverlap="1" wp14:anchorId="5D240356" wp14:editId="03547CFF">
                <wp:simplePos x="0" y="0"/>
                <wp:positionH relativeFrom="column">
                  <wp:posOffset>5943600</wp:posOffset>
                </wp:positionH>
                <wp:positionV relativeFrom="paragraph">
                  <wp:posOffset>196215</wp:posOffset>
                </wp:positionV>
                <wp:extent cx="1066800" cy="161925"/>
                <wp:effectExtent l="25400" t="0" r="25400" b="41275"/>
                <wp:wrapNone/>
                <wp:docPr id="799" name="Arrow: Curved Up 7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066800" cy="161925"/>
                        </a:xfrm>
                        <a:prstGeom prst="curvedUpArrow">
                          <a:avLst>
                            <a:gd name="adj1" fmla="val 131765"/>
                            <a:gd name="adj2" fmla="val 263529"/>
                            <a:gd name="adj3" fmla="val 33333"/>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73DCFD04"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Arrow: Curved Up 799" o:spid="_x0000_s1026" type="#_x0000_t104" style="position:absolute;margin-left:468pt;margin-top:15.45pt;width:84pt;height:12.75pt;rotation:180;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" fillcolor="silver"/>
            </w:pict>
          </mc:Fallback>
        </mc:AlternateContent>
      </w:r>
      <w:r w:rsidRPr="00AA58BF">
        <w:rPr>
          <w:rFonts w:ascii="Times New Roman" w:hAnsi="Times New Roman" w:cs="Times New Roman"/>
          <w:noProof/>
          <w:sz w:val="24"/>
          <w:szCs w:val="24"/>
          <w:lang w:val="en-US"/>
        </w:rPr>
        <mc:AlternateContent>
          <mc:Choice Requires="wps">
            <w:drawing>
              <wp:anchor distT="0" distB="0" distL="114300" distR="114300" simplePos="0" relativeHeight="251694080" behindDoc="0" locked="0" layoutInCell="1" allowOverlap="1" wp14:anchorId="39C41D80" wp14:editId="6DBAFDC3">
                <wp:simplePos x="0" y="0"/>
                <wp:positionH relativeFrom="column">
                  <wp:posOffset>5486400</wp:posOffset>
                </wp:positionH>
                <wp:positionV relativeFrom="paragraph">
                  <wp:posOffset>81915</wp:posOffset>
                </wp:positionV>
                <wp:extent cx="1981200" cy="1828800"/>
                <wp:effectExtent l="25400" t="25400" r="25400" b="25400"/>
                <wp:wrapNone/>
                <wp:docPr id="798" name="Rectangle: Rounded Corners 7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1828800"/>
                        </a:xfrm>
                        <a:prstGeom prst="roundRect">
                          <a:avLst>
                            <a:gd name="adj" fmla="val 16667"/>
                          </a:avLst>
                        </a:prstGeom>
                        <a:noFill/>
                        <a:ln w="3810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oundrect w14:anchorId="0EF46F9F" id="Rectangle: Rounded Corners 798" o:spid="_x0000_s1026" style="position:absolute;margin-left:6in;margin-top:6.45pt;width:156pt;height:2in;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" filled="f" strokeweight="3pt"/>
            </w:pict>
          </mc:Fallback>
        </mc:AlternateContent>
      </w:r>
    </w:p>
    <w:p w14:paraId="42C57CB6" w14:textId="7B157928" w:rsidR="00466CAF" w:rsidRPr="00AA58BF" w:rsidRDefault="00E35125" w:rsidP="00466CA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1691008" behindDoc="0" locked="0" layoutInCell="1" allowOverlap="1" wp14:anchorId="4F7B4730" wp14:editId="07AC73BF">
                <wp:simplePos x="0" y="0"/>
                <wp:positionH relativeFrom="column">
                  <wp:posOffset>4000500</wp:posOffset>
                </wp:positionH>
                <wp:positionV relativeFrom="paragraph">
                  <wp:posOffset>74295</wp:posOffset>
                </wp:positionV>
                <wp:extent cx="1219200" cy="1257300"/>
                <wp:effectExtent l="0" t="0" r="0" b="12700"/>
                <wp:wrapNone/>
                <wp:docPr id="796" name="Text Box 7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12573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181F28" w14:textId="77777777" w:rsidR="007016B1" w:rsidRPr="002231E5" w:rsidRDefault="007016B1" w:rsidP="00466CAF">
                            <w:pPr>
                              <w:pStyle w:val="Header"/>
                              <w:tabs>
                                <w:tab w:val="clear" w:pos="4320"/>
                                <w:tab w:val="clear" w:pos="8640"/>
                              </w:tabs>
                              <w:jc w:val="center"/>
                              <w:rPr>
                                <w:rFonts w:cs="Arial"/>
                                <w:b/>
                                <w:sz w:val="28"/>
                                <w:szCs w:val="28"/>
                              </w:rPr>
                            </w:pPr>
                            <w:r w:rsidRPr="002231E5">
                              <w:rPr>
                                <w:rFonts w:cs="Arial"/>
                                <w:b/>
                                <w:sz w:val="28"/>
                                <w:szCs w:val="28"/>
                              </w:rPr>
                              <w:t>Suppliers</w:t>
                            </w:r>
                          </w:p>
                          <w:p w14:paraId="3E70184C" w14:textId="77777777" w:rsidR="007016B1" w:rsidRPr="002231E5" w:rsidRDefault="007016B1" w:rsidP="00466CAF">
                            <w:pPr>
                              <w:jc w:val="center"/>
                              <w:rPr>
                                <w:rFonts w:cs="Arial"/>
                                <w:b/>
                                <w:sz w:val="28"/>
                                <w:szCs w:val="28"/>
                              </w:rPr>
                            </w:pPr>
                            <w:r w:rsidRPr="002231E5">
                              <w:rPr>
                                <w:rFonts w:cs="Arial"/>
                                <w:b/>
                                <w:szCs w:val="24"/>
                              </w:rPr>
                              <w:t>(</w:t>
                            </w:r>
                            <w:proofErr w:type="gramStart"/>
                            <w:r w:rsidRPr="002231E5">
                              <w:rPr>
                                <w:rFonts w:cs="Arial"/>
                                <w:b/>
                                <w:szCs w:val="24"/>
                              </w:rPr>
                              <w:t>key</w:t>
                            </w:r>
                            <w:proofErr w:type="gramEnd"/>
                            <w:r w:rsidRPr="002231E5">
                              <w:rPr>
                                <w:rFonts w:cs="Arial"/>
                                <w:b/>
                                <w:szCs w:val="24"/>
                              </w:rPr>
                              <w:t xml:space="preserve"> inputs)</w:t>
                            </w:r>
                          </w:p>
                          <w:p w14:paraId="6D61027C" w14:textId="77777777" w:rsidR="007016B1" w:rsidRPr="002231E5" w:rsidRDefault="007016B1" w:rsidP="00466CAF">
                            <w:pPr>
                              <w:rPr>
                                <w:rFonts w:cs="Arial"/>
                                <w:b/>
                                <w:sz w:val="28"/>
                                <w:szCs w:val="28"/>
                              </w:rPr>
                            </w:pPr>
                          </w:p>
                          <w:p w14:paraId="3DA937F2" w14:textId="77777777" w:rsidR="007016B1" w:rsidRPr="002231E5" w:rsidRDefault="007016B1" w:rsidP="00466CAF">
                            <w:pPr>
                              <w:jc w:val="center"/>
                              <w:rPr>
                                <w:rFonts w:cs="Arial"/>
                                <w:b/>
                                <w:szCs w:val="24"/>
                              </w:rPr>
                            </w:pPr>
                            <w:r w:rsidRPr="002231E5">
                              <w:rPr>
                                <w:rFonts w:cs="Arial"/>
                                <w:b/>
                                <w:szCs w:val="24"/>
                              </w:rPr>
                              <w:t>Strength</w:t>
                            </w:r>
                            <w:r>
                              <w:rPr>
                                <w:rFonts w:cs="Arial"/>
                                <w:b/>
                                <w:szCs w:val="24"/>
                              </w:rPr>
                              <w:t>:</w:t>
                            </w:r>
                          </w:p>
                          <w:p w14:paraId="1FD42425" w14:textId="77777777" w:rsidR="007016B1" w:rsidRPr="002231E5" w:rsidRDefault="007016B1" w:rsidP="00466CAF">
                            <w:pPr>
                              <w:jc w:val="center"/>
                              <w:rPr>
                                <w:rFonts w:cs="Arial"/>
                                <w:szCs w:val="24"/>
                              </w:rPr>
                            </w:pPr>
                            <w:r w:rsidRPr="002231E5">
                              <w:rPr>
                                <w:rFonts w:cs="Arial"/>
                                <w:szCs w:val="24"/>
                              </w:rPr>
                              <w:t>__</w:t>
                            </w:r>
                            <w:r w:rsidRPr="00904FC1">
                              <w:rPr>
                                <w:rFonts w:cs="Arial"/>
                                <w:szCs w:val="24"/>
                                <w:u w:val="single"/>
                              </w:rPr>
                              <w:t xml:space="preserve"> __</w:t>
                            </w:r>
                          </w:p>
                          <w:p w14:paraId="287B6221" w14:textId="77777777" w:rsidR="007016B1" w:rsidRPr="002231E5" w:rsidRDefault="007016B1" w:rsidP="00466CAF">
                            <w:pPr>
                              <w:rPr>
                                <w:rFonts w:ascii="Garamond" w:hAnsi="Garamon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96" o:spid="_x0000_s1031" type="#_x0000_t202" style="position:absolute;left:0;text-align:left;margin-left:315pt;margin-top:5.85pt;width:96pt;height:9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" filled="f" stroked="f">
                <v:textbox>
                  <w:txbxContent>
                    <w:p w14:paraId="3E181F28" w14:textId="77777777" w:rsidR="007016B1" w:rsidRPr="002231E5" w:rsidRDefault="007016B1" w:rsidP="00466CAF">
                      <w:pPr>
                        <w:pStyle w:val="Header"/>
                        <w:tabs>
                          <w:tab w:val="clear" w:pos="4320"/>
                          <w:tab w:val="clear" w:pos="8640"/>
                        </w:tabs>
                        <w:jc w:val="center"/>
                        <w:rPr>
                          <w:rFonts w:cs="Arial"/>
                          <w:b/>
                          <w:sz w:val="28"/>
                          <w:szCs w:val="28"/>
                        </w:rPr>
                      </w:pPr>
                      <w:r w:rsidRPr="002231E5">
                        <w:rPr>
                          <w:rFonts w:cs="Arial"/>
                          <w:b/>
                          <w:sz w:val="28"/>
                          <w:szCs w:val="28"/>
                        </w:rPr>
                        <w:t>Suppliers</w:t>
                      </w:r>
                    </w:p>
                    <w:p w14:paraId="3E70184C" w14:textId="77777777" w:rsidR="007016B1" w:rsidRPr="002231E5" w:rsidRDefault="007016B1" w:rsidP="00466CAF">
                      <w:pPr>
                        <w:jc w:val="center"/>
                        <w:rPr>
                          <w:rFonts w:cs="Arial"/>
                          <w:b/>
                          <w:sz w:val="28"/>
                          <w:szCs w:val="28"/>
                        </w:rPr>
                      </w:pPr>
                      <w:r w:rsidRPr="002231E5">
                        <w:rPr>
                          <w:rFonts w:cs="Arial"/>
                          <w:b/>
                          <w:szCs w:val="24"/>
                        </w:rPr>
                        <w:t>(key inputs)</w:t>
                      </w:r>
                    </w:p>
                    <w:p w14:paraId="6D61027C" w14:textId="77777777" w:rsidR="007016B1" w:rsidRPr="002231E5" w:rsidRDefault="007016B1" w:rsidP="00466CAF">
                      <w:pPr>
                        <w:rPr>
                          <w:rFonts w:cs="Arial"/>
                          <w:b/>
                          <w:sz w:val="28"/>
                          <w:szCs w:val="28"/>
                        </w:rPr>
                      </w:pPr>
                    </w:p>
                    <w:p w14:paraId="3DA937F2" w14:textId="77777777" w:rsidR="007016B1" w:rsidRPr="002231E5" w:rsidRDefault="007016B1" w:rsidP="00466CAF">
                      <w:pPr>
                        <w:jc w:val="center"/>
                        <w:rPr>
                          <w:rFonts w:cs="Arial"/>
                          <w:b/>
                          <w:szCs w:val="24"/>
                        </w:rPr>
                      </w:pPr>
                      <w:r w:rsidRPr="002231E5">
                        <w:rPr>
                          <w:rFonts w:cs="Arial"/>
                          <w:b/>
                          <w:szCs w:val="24"/>
                        </w:rPr>
                        <w:t>Strength</w:t>
                      </w:r>
                      <w:r>
                        <w:rPr>
                          <w:rFonts w:cs="Arial"/>
                          <w:b/>
                          <w:szCs w:val="24"/>
                        </w:rPr>
                        <w:t>:</w:t>
                      </w:r>
                    </w:p>
                    <w:p w14:paraId="1FD42425" w14:textId="77777777" w:rsidR="007016B1" w:rsidRPr="002231E5" w:rsidRDefault="007016B1" w:rsidP="00466CAF">
                      <w:pPr>
                        <w:jc w:val="center"/>
                        <w:rPr>
                          <w:rFonts w:cs="Arial"/>
                          <w:szCs w:val="24"/>
                        </w:rPr>
                      </w:pPr>
                      <w:r w:rsidRPr="002231E5">
                        <w:rPr>
                          <w:rFonts w:cs="Arial"/>
                          <w:szCs w:val="24"/>
                        </w:rPr>
                        <w:t>__</w:t>
                      </w:r>
                      <w:r w:rsidRPr="00904FC1">
                        <w:rPr>
                          <w:rFonts w:cs="Arial"/>
                          <w:szCs w:val="24"/>
                          <w:u w:val="single"/>
                        </w:rPr>
                        <w:t xml:space="preserve"> __</w:t>
                      </w:r>
                    </w:p>
                    <w:p w14:paraId="287B6221" w14:textId="77777777" w:rsidR="007016B1" w:rsidRPr="002231E5" w:rsidRDefault="007016B1" w:rsidP="00466CAF">
                      <w:pPr>
                        <w:rPr>
                          <w:rFonts w:ascii="Garamond" w:hAnsi="Garamond"/>
                        </w:rPr>
                      </w:pPr>
                    </w:p>
                  </w:txbxContent>
                </v:textbox>
              </v:shape>
            </w:pict>
          </mc:Fallback>
        </mc:AlternateContent>
      </w:r>
      <w:r w:rsidRPr="00AA58BF">
        <w:rPr>
          <w:rFonts w:ascii="Times New Roman" w:hAnsi="Times New Roman" w:cs="Times New Roman"/>
          <w:noProof/>
          <w:sz w:val="24"/>
          <w:szCs w:val="24"/>
          <w:lang w:val="en-US"/>
        </w:rPr>
        <mc:AlternateContent>
          <mc:Choice Requires="wps">
            <w:drawing>
              <wp:anchor distT="0" distB="0" distL="114300" distR="114300" simplePos="0" relativeHeight="251692032" behindDoc="0" locked="0" layoutInCell="1" allowOverlap="1" wp14:anchorId="2642934E" wp14:editId="7CCCA699">
                <wp:simplePos x="0" y="0"/>
                <wp:positionH relativeFrom="column">
                  <wp:posOffset>7886700</wp:posOffset>
                </wp:positionH>
                <wp:positionV relativeFrom="paragraph">
                  <wp:posOffset>74295</wp:posOffset>
                </wp:positionV>
                <wp:extent cx="1219200" cy="914400"/>
                <wp:effectExtent l="0" t="0" r="0" b="0"/>
                <wp:wrapNone/>
                <wp:docPr id="793" name="Text Box 7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914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920B59" w14:textId="77777777" w:rsidR="007016B1" w:rsidRPr="002231E5" w:rsidRDefault="007016B1" w:rsidP="00466CAF">
                            <w:pPr>
                              <w:jc w:val="center"/>
                              <w:rPr>
                                <w:rFonts w:cs="Arial"/>
                                <w:b/>
                                <w:sz w:val="28"/>
                                <w:szCs w:val="28"/>
                              </w:rPr>
                            </w:pPr>
                            <w:r w:rsidRPr="002231E5">
                              <w:rPr>
                                <w:rFonts w:cs="Arial"/>
                                <w:b/>
                                <w:sz w:val="28"/>
                                <w:szCs w:val="28"/>
                              </w:rPr>
                              <w:t>Buyers</w:t>
                            </w:r>
                          </w:p>
                          <w:p w14:paraId="67CA5575" w14:textId="77777777" w:rsidR="007016B1" w:rsidRPr="002231E5" w:rsidRDefault="007016B1" w:rsidP="00466CAF">
                            <w:pPr>
                              <w:jc w:val="center"/>
                              <w:rPr>
                                <w:rFonts w:cs="Arial"/>
                                <w:b/>
                                <w:sz w:val="28"/>
                                <w:szCs w:val="28"/>
                              </w:rPr>
                            </w:pPr>
                          </w:p>
                          <w:p w14:paraId="583D5AB8" w14:textId="77777777" w:rsidR="007016B1" w:rsidRPr="002231E5" w:rsidRDefault="007016B1" w:rsidP="00466CAF">
                            <w:pPr>
                              <w:jc w:val="center"/>
                              <w:rPr>
                                <w:rFonts w:cs="Arial"/>
                                <w:b/>
                                <w:szCs w:val="24"/>
                              </w:rPr>
                            </w:pPr>
                            <w:r w:rsidRPr="002231E5">
                              <w:rPr>
                                <w:rFonts w:cs="Arial"/>
                                <w:b/>
                                <w:szCs w:val="24"/>
                              </w:rPr>
                              <w:t>Strength</w:t>
                            </w:r>
                            <w:r>
                              <w:rPr>
                                <w:rFonts w:cs="Arial"/>
                                <w:b/>
                                <w:szCs w:val="24"/>
                              </w:rPr>
                              <w:t>:</w:t>
                            </w:r>
                          </w:p>
                          <w:p w14:paraId="44CE304A" w14:textId="77777777" w:rsidR="007016B1" w:rsidRPr="002231E5" w:rsidRDefault="007016B1" w:rsidP="00466CAF">
                            <w:pPr>
                              <w:jc w:val="center"/>
                              <w:rPr>
                                <w:rFonts w:cs="Arial"/>
                                <w:color w:val="008000"/>
                                <w:szCs w:val="24"/>
                              </w:rPr>
                            </w:pPr>
                            <w:r w:rsidRPr="002231E5">
                              <w:rPr>
                                <w:rFonts w:cs="Arial"/>
                                <w:szCs w:val="24"/>
                              </w:rPr>
                              <w:t>__</w:t>
                            </w:r>
                            <w:r w:rsidRPr="00904FC1">
                              <w:rPr>
                                <w:rFonts w:cs="Arial"/>
                                <w:szCs w:val="24"/>
                                <w:u w:val="single"/>
                              </w:rPr>
                              <w:t xml:space="preserve"> 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93" o:spid="_x0000_s1032" type="#_x0000_t202" style="position:absolute;left:0;text-align:left;margin-left:621pt;margin-top:5.85pt;width:96pt;height:1in;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" filled="f" stroked="f">
                <v:textbox>
                  <w:txbxContent>
                    <w:p w14:paraId="72920B59" w14:textId="77777777" w:rsidR="007016B1" w:rsidRPr="002231E5" w:rsidRDefault="007016B1" w:rsidP="00466CAF">
                      <w:pPr>
                        <w:jc w:val="center"/>
                        <w:rPr>
                          <w:rFonts w:cs="Arial"/>
                          <w:b/>
                          <w:sz w:val="28"/>
                          <w:szCs w:val="28"/>
                        </w:rPr>
                      </w:pPr>
                      <w:r w:rsidRPr="002231E5">
                        <w:rPr>
                          <w:rFonts w:cs="Arial"/>
                          <w:b/>
                          <w:sz w:val="28"/>
                          <w:szCs w:val="28"/>
                        </w:rPr>
                        <w:t>Buyers</w:t>
                      </w:r>
                    </w:p>
                    <w:p w14:paraId="67CA5575" w14:textId="77777777" w:rsidR="007016B1" w:rsidRPr="002231E5" w:rsidRDefault="007016B1" w:rsidP="00466CAF">
                      <w:pPr>
                        <w:jc w:val="center"/>
                        <w:rPr>
                          <w:rFonts w:cs="Arial"/>
                          <w:b/>
                          <w:sz w:val="28"/>
                          <w:szCs w:val="28"/>
                        </w:rPr>
                      </w:pPr>
                    </w:p>
                    <w:p w14:paraId="583D5AB8" w14:textId="77777777" w:rsidR="007016B1" w:rsidRPr="002231E5" w:rsidRDefault="007016B1" w:rsidP="00466CAF">
                      <w:pPr>
                        <w:jc w:val="center"/>
                        <w:rPr>
                          <w:rFonts w:cs="Arial"/>
                          <w:b/>
                          <w:szCs w:val="24"/>
                        </w:rPr>
                      </w:pPr>
                      <w:r w:rsidRPr="002231E5">
                        <w:rPr>
                          <w:rFonts w:cs="Arial"/>
                          <w:b/>
                          <w:szCs w:val="24"/>
                        </w:rPr>
                        <w:t>Strength</w:t>
                      </w:r>
                      <w:r>
                        <w:rPr>
                          <w:rFonts w:cs="Arial"/>
                          <w:b/>
                          <w:szCs w:val="24"/>
                        </w:rPr>
                        <w:t>:</w:t>
                      </w:r>
                    </w:p>
                    <w:p w14:paraId="44CE304A" w14:textId="77777777" w:rsidR="007016B1" w:rsidRPr="002231E5" w:rsidRDefault="007016B1" w:rsidP="00466CAF">
                      <w:pPr>
                        <w:jc w:val="center"/>
                        <w:rPr>
                          <w:rFonts w:cs="Arial"/>
                          <w:color w:val="008000"/>
                          <w:szCs w:val="24"/>
                        </w:rPr>
                      </w:pPr>
                      <w:r w:rsidRPr="002231E5">
                        <w:rPr>
                          <w:rFonts w:cs="Arial"/>
                          <w:szCs w:val="24"/>
                        </w:rPr>
                        <w:t>__</w:t>
                      </w:r>
                      <w:r w:rsidRPr="00904FC1">
                        <w:rPr>
                          <w:rFonts w:cs="Arial"/>
                          <w:szCs w:val="24"/>
                          <w:u w:val="single"/>
                        </w:rPr>
                        <w:t xml:space="preserve"> __</w:t>
                      </w:r>
                    </w:p>
                  </w:txbxContent>
                </v:textbox>
              </v:shape>
            </w:pict>
          </mc:Fallback>
        </mc:AlternateContent>
      </w:r>
    </w:p>
    <w:p w14:paraId="2D4E231E" w14:textId="06CAF058" w:rsidR="00466CAF" w:rsidRPr="00AA58BF" w:rsidRDefault="00466CAF" w:rsidP="00466CAF">
      <w:pPr>
        <w:tabs>
          <w:tab w:val="left" w:pos="2423"/>
          <w:tab w:val="left" w:pos="2620"/>
          <w:tab w:val="right" w:pos="11089"/>
        </w:tabs>
        <w:spacing w:line="480" w:lineRule="auto"/>
        <w:jc w:val="both"/>
        <w:rPr>
          <w:rFonts w:ascii="Times New Roman" w:hAnsi="Times New Roman" w:cs="Times New Roman"/>
          <w:sz w:val="24"/>
          <w:szCs w:val="24"/>
        </w:rPr>
      </w:pPr>
    </w:p>
    <w:p w14:paraId="29A5F6F0" w14:textId="284AFC14" w:rsidR="00466CAF" w:rsidRPr="00AA58BF" w:rsidRDefault="00466CAF" w:rsidP="00466CAF">
      <w:pPr>
        <w:tabs>
          <w:tab w:val="left" w:pos="2423"/>
          <w:tab w:val="left" w:pos="2620"/>
          <w:tab w:val="right" w:pos="11089"/>
        </w:tabs>
        <w:spacing w:line="480" w:lineRule="auto"/>
        <w:jc w:val="both"/>
        <w:rPr>
          <w:rFonts w:ascii="Times New Roman" w:hAnsi="Times New Roman" w:cs="Times New Roman"/>
          <w:sz w:val="24"/>
          <w:szCs w:val="24"/>
        </w:rPr>
      </w:pPr>
    </w:p>
    <w:p w14:paraId="5EFF2223" w14:textId="6F05611A" w:rsidR="00466CAF" w:rsidRPr="00AA58BF" w:rsidRDefault="00E35125" w:rsidP="00466CA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1707392" behindDoc="0" locked="0" layoutInCell="1" allowOverlap="1" wp14:anchorId="67BF919D" wp14:editId="73EF39B4">
                <wp:simplePos x="0" y="0"/>
                <wp:positionH relativeFrom="column">
                  <wp:posOffset>5943600</wp:posOffset>
                </wp:positionH>
                <wp:positionV relativeFrom="paragraph">
                  <wp:posOffset>280035</wp:posOffset>
                </wp:positionV>
                <wp:extent cx="1066800" cy="161925"/>
                <wp:effectExtent l="0" t="25400" r="50800" b="15875"/>
                <wp:wrapNone/>
                <wp:docPr id="786" name="Arrow: Curved Up 7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161925"/>
                        </a:xfrm>
                        <a:prstGeom prst="curvedUpArrow">
                          <a:avLst>
                            <a:gd name="adj1" fmla="val 131765"/>
                            <a:gd name="adj2" fmla="val 263529"/>
                            <a:gd name="adj3" fmla="val 33333"/>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2A9A6C30" id="Arrow: Curved Up 786" o:spid="_x0000_s1026" type="#_x0000_t104" style="position:absolute;margin-left:468pt;margin-top:22.05pt;width:84pt;height:12.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" fillcolor="silver"/>
            </w:pict>
          </mc:Fallback>
        </mc:AlternateContent>
      </w:r>
    </w:p>
    <w:p w14:paraId="7CCD8775" w14:textId="46065987" w:rsidR="00466CAF" w:rsidRPr="00AA58BF" w:rsidRDefault="00E35125" w:rsidP="00466CA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1696128" behindDoc="0" locked="0" layoutInCell="1" allowOverlap="1" wp14:anchorId="045D4C90" wp14:editId="7179EDA8">
                <wp:simplePos x="0" y="0"/>
                <wp:positionH relativeFrom="column">
                  <wp:posOffset>4000500</wp:posOffset>
                </wp:positionH>
                <wp:positionV relativeFrom="paragraph">
                  <wp:posOffset>272415</wp:posOffset>
                </wp:positionV>
                <wp:extent cx="419100" cy="320040"/>
                <wp:effectExtent l="0" t="50800" r="63500" b="86360"/>
                <wp:wrapNone/>
                <wp:docPr id="791" name="Arrow: Striped Right 7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20040"/>
                        </a:xfrm>
                        <a:prstGeom prst="stripedRightArrow">
                          <a:avLst>
                            <a:gd name="adj1" fmla="val 50000"/>
                            <a:gd name="adj2" fmla="val 25000"/>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5A103892" id="Arrow: Striped Right 791" o:spid="_x0000_s1026" type="#_x0000_t93" style="position:absolute;margin-left:315pt;margin-top:21.45pt;width:33pt;height:25.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" adj="17476" filled="f" strokeweight=".25pt"/>
            </w:pict>
          </mc:Fallback>
        </mc:AlternateContent>
      </w:r>
      <w:r w:rsidRPr="00AA58BF">
        <w:rPr>
          <w:rFonts w:ascii="Times New Roman" w:hAnsi="Times New Roman" w:cs="Times New Roman"/>
          <w:noProof/>
          <w:sz w:val="24"/>
          <w:szCs w:val="24"/>
          <w:lang w:val="en-US"/>
        </w:rPr>
        <mc:AlternateContent>
          <mc:Choice Requires="wps">
            <w:drawing>
              <wp:anchor distT="0" distB="0" distL="114300" distR="114300" simplePos="0" relativeHeight="251701248" behindDoc="0" locked="0" layoutInCell="1" allowOverlap="1" wp14:anchorId="24E27596" wp14:editId="02A1E996">
                <wp:simplePos x="0" y="0"/>
                <wp:positionH relativeFrom="column">
                  <wp:posOffset>4457700</wp:posOffset>
                </wp:positionH>
                <wp:positionV relativeFrom="paragraph">
                  <wp:posOffset>43815</wp:posOffset>
                </wp:positionV>
                <wp:extent cx="762000" cy="1143000"/>
                <wp:effectExtent l="0" t="0" r="0" b="0"/>
                <wp:wrapNone/>
                <wp:docPr id="795" name="Text Box 7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1143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10B1E31" w14:textId="77777777" w:rsidR="007016B1" w:rsidRPr="00857C0D" w:rsidRDefault="007016B1" w:rsidP="00466CAF">
                            <w:pPr>
                              <w:jc w:val="center"/>
                              <w:rPr>
                                <w:rFonts w:cs="Arial"/>
                                <w:sz w:val="16"/>
                                <w:szCs w:val="16"/>
                              </w:rPr>
                            </w:pPr>
                            <w:r w:rsidRPr="00857C0D">
                              <w:rPr>
                                <w:rFonts w:cs="Arial"/>
                                <w:sz w:val="16"/>
                                <w:szCs w:val="16"/>
                              </w:rPr>
                              <w:t>Competitive pressures growing out of ability to exercise bargaining power and leverage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95" o:spid="_x0000_s1033" type="#_x0000_t202" style="position:absolute;left:0;text-align:left;margin-left:351pt;margin-top:3.45pt;width:60pt;height:90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" filled="f" stroked="f">
                <v:textbox>
                  <w:txbxContent>
                    <w:p w14:paraId="110B1E31" w14:textId="77777777" w:rsidR="007016B1" w:rsidRPr="00857C0D" w:rsidRDefault="007016B1" w:rsidP="00466CAF">
                      <w:pPr>
                        <w:jc w:val="center"/>
                        <w:rPr>
                          <w:rFonts w:cs="Arial"/>
                          <w:sz w:val="16"/>
                          <w:szCs w:val="16"/>
                        </w:rPr>
                      </w:pPr>
                      <w:r w:rsidRPr="00857C0D">
                        <w:rPr>
                          <w:rFonts w:cs="Arial"/>
                          <w:sz w:val="16"/>
                          <w:szCs w:val="16"/>
                        </w:rPr>
                        <w:t>Competitive pressures growing out of ability to exercise bargaining power and leverage</w:t>
                      </w:r>
                    </w:p>
                  </w:txbxContent>
                </v:textbox>
              </v:shape>
            </w:pict>
          </mc:Fallback>
        </mc:AlternateContent>
      </w:r>
      <w:r w:rsidRPr="00AA58BF">
        <w:rPr>
          <w:rFonts w:ascii="Times New Roman" w:hAnsi="Times New Roman" w:cs="Times New Roman"/>
          <w:noProof/>
          <w:sz w:val="24"/>
          <w:szCs w:val="24"/>
          <w:lang w:val="en-US"/>
        </w:rPr>
        <mc:AlternateContent>
          <mc:Choice Requires="wps">
            <w:drawing>
              <wp:anchor distT="0" distB="0" distL="114300" distR="114300" simplePos="0" relativeHeight="251702272" behindDoc="0" locked="0" layoutInCell="1" allowOverlap="1" wp14:anchorId="4D966637" wp14:editId="156A16C3">
                <wp:simplePos x="0" y="0"/>
                <wp:positionH relativeFrom="column">
                  <wp:posOffset>7543800</wp:posOffset>
                </wp:positionH>
                <wp:positionV relativeFrom="paragraph">
                  <wp:posOffset>43815</wp:posOffset>
                </wp:positionV>
                <wp:extent cx="762000" cy="1143000"/>
                <wp:effectExtent l="0" t="0" r="0" b="0"/>
                <wp:wrapNone/>
                <wp:docPr id="794" name="Text Box 7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1143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7058CB" w14:textId="77777777" w:rsidR="007016B1" w:rsidRPr="006C67EE" w:rsidRDefault="007016B1" w:rsidP="00466CAF">
                            <w:pPr>
                              <w:jc w:val="center"/>
                              <w:rPr>
                                <w:rFonts w:cs="Arial"/>
                                <w:sz w:val="16"/>
                                <w:szCs w:val="16"/>
                              </w:rPr>
                            </w:pPr>
                            <w:r w:rsidRPr="006C67EE">
                              <w:rPr>
                                <w:rFonts w:cs="Arial"/>
                                <w:sz w:val="16"/>
                                <w:szCs w:val="16"/>
                              </w:rPr>
                              <w:t>Competitive pressures growing out of ability to exercise bargaining power and leverage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94" o:spid="_x0000_s1034" type="#_x0000_t202" style="position:absolute;left:0;text-align:left;margin-left:594pt;margin-top:3.45pt;width:60pt;height:90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" filled="f" stroked="f">
                <v:textbox>
                  <w:txbxContent>
                    <w:p w14:paraId="207058CB" w14:textId="77777777" w:rsidR="007016B1" w:rsidRPr="006C67EE" w:rsidRDefault="007016B1" w:rsidP="00466CAF">
                      <w:pPr>
                        <w:jc w:val="center"/>
                        <w:rPr>
                          <w:rFonts w:cs="Arial"/>
                          <w:sz w:val="16"/>
                          <w:szCs w:val="16"/>
                        </w:rPr>
                      </w:pPr>
                      <w:r w:rsidRPr="006C67EE">
                        <w:rPr>
                          <w:rFonts w:cs="Arial"/>
                          <w:sz w:val="16"/>
                          <w:szCs w:val="16"/>
                        </w:rPr>
                        <w:t>Competitive pressures growing out of ability to exercise bargaining power and leverage</w:t>
                      </w:r>
                    </w:p>
                  </w:txbxContent>
                </v:textbox>
              </v:shape>
            </w:pict>
          </mc:Fallback>
        </mc:AlternateContent>
      </w:r>
    </w:p>
    <w:p w14:paraId="73D27F2C" w14:textId="37DA6F1A" w:rsidR="00466CAF" w:rsidRPr="00AA58BF" w:rsidRDefault="00E35125" w:rsidP="00466CA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1703296" behindDoc="0" locked="0" layoutInCell="1" allowOverlap="1" wp14:anchorId="721AC506" wp14:editId="5C1DCAA3">
                <wp:simplePos x="0" y="0"/>
                <wp:positionH relativeFrom="column">
                  <wp:posOffset>5372100</wp:posOffset>
                </wp:positionH>
                <wp:positionV relativeFrom="paragraph">
                  <wp:posOffset>36830</wp:posOffset>
                </wp:positionV>
                <wp:extent cx="2133600" cy="342900"/>
                <wp:effectExtent l="0" t="0" r="0" b="12700"/>
                <wp:wrapNone/>
                <wp:docPr id="785" name="Text Box 7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ADAAF9" w14:textId="77777777" w:rsidR="007016B1" w:rsidRPr="00857C0D" w:rsidRDefault="007016B1" w:rsidP="00466CAF">
                            <w:pPr>
                              <w:jc w:val="center"/>
                              <w:rPr>
                                <w:rFonts w:cs="Arial"/>
                                <w:sz w:val="16"/>
                                <w:szCs w:val="16"/>
                              </w:rPr>
                            </w:pPr>
                            <w:r w:rsidRPr="00857C0D">
                              <w:rPr>
                                <w:rFonts w:cs="Arial"/>
                                <w:sz w:val="16"/>
                                <w:szCs w:val="16"/>
                              </w:rPr>
                              <w:t>Competitive pressures coming from the threat of entry of new rivals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85" o:spid="_x0000_s1035" type="#_x0000_t202" style="position:absolute;left:0;text-align:left;margin-left:423pt;margin-top:2.9pt;width:168pt;height:2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" filled="f" stroked="f">
                <v:textbox>
                  <w:txbxContent>
                    <w:p w14:paraId="56ADAAF9" w14:textId="77777777" w:rsidR="007016B1" w:rsidRPr="00857C0D" w:rsidRDefault="007016B1" w:rsidP="00466CAF">
                      <w:pPr>
                        <w:jc w:val="center"/>
                        <w:rPr>
                          <w:rFonts w:cs="Arial"/>
                          <w:sz w:val="16"/>
                          <w:szCs w:val="16"/>
                        </w:rPr>
                      </w:pPr>
                      <w:r w:rsidRPr="00857C0D">
                        <w:rPr>
                          <w:rFonts w:cs="Arial"/>
                          <w:sz w:val="16"/>
                          <w:szCs w:val="16"/>
                        </w:rPr>
                        <w:t>Competitive pressures coming from the threat of entry of new rivals</w:t>
                      </w:r>
                    </w:p>
                  </w:txbxContent>
                </v:textbox>
              </v:shape>
            </w:pict>
          </mc:Fallback>
        </mc:AlternateContent>
      </w:r>
      <w:r w:rsidRPr="00AA58BF">
        <w:rPr>
          <w:rFonts w:ascii="Times New Roman" w:hAnsi="Times New Roman" w:cs="Times New Roman"/>
          <w:noProof/>
          <w:sz w:val="24"/>
          <w:szCs w:val="24"/>
          <w:lang w:val="en-US"/>
        </w:rPr>
        <mc:AlternateContent>
          <mc:Choice Requires="wps">
            <w:drawing>
              <wp:anchor distT="0" distB="0" distL="114300" distR="114300" simplePos="0" relativeHeight="251698176" behindDoc="0" locked="0" layoutInCell="1" allowOverlap="1" wp14:anchorId="701EB861" wp14:editId="7CA56E00">
                <wp:simplePos x="0" y="0"/>
                <wp:positionH relativeFrom="column">
                  <wp:posOffset>8458200</wp:posOffset>
                </wp:positionH>
                <wp:positionV relativeFrom="paragraph">
                  <wp:posOffset>36830</wp:posOffset>
                </wp:positionV>
                <wp:extent cx="457200" cy="342900"/>
                <wp:effectExtent l="25400" t="50800" r="25400" b="88900"/>
                <wp:wrapNone/>
                <wp:docPr id="792" name="Arrow: Striped Right 7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57200" cy="342900"/>
                        </a:xfrm>
                        <a:prstGeom prst="stripedRightArrow">
                          <a:avLst>
                            <a:gd name="adj1" fmla="val 50000"/>
                            <a:gd name="adj2" fmla="val 25000"/>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6A8BD03E" id="Arrow: Striped Right 792" o:spid="_x0000_s1026" type="#_x0000_t93" style="position:absolute;margin-left:666pt;margin-top:2.9pt;width:36pt;height:27pt;rotation:18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" adj="17550" filled="f" strokeweight=".25pt"/>
            </w:pict>
          </mc:Fallback>
        </mc:AlternateContent>
      </w:r>
    </w:p>
    <w:p w14:paraId="6D65BBEF" w14:textId="3FF97E4D" w:rsidR="00466CAF" w:rsidRPr="00AA58BF" w:rsidRDefault="00E35125" w:rsidP="00466CA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1697152" behindDoc="0" locked="0" layoutInCell="1" allowOverlap="1" wp14:anchorId="53FE4524" wp14:editId="616F32BA">
                <wp:simplePos x="0" y="0"/>
                <wp:positionH relativeFrom="column">
                  <wp:posOffset>6290310</wp:posOffset>
                </wp:positionH>
                <wp:positionV relativeFrom="paragraph">
                  <wp:posOffset>139700</wp:posOffset>
                </wp:positionV>
                <wp:extent cx="342900" cy="350520"/>
                <wp:effectExtent l="46990" t="29210" r="34290" b="34290"/>
                <wp:wrapNone/>
                <wp:docPr id="784" name="Arrow: Striped Right 7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342900" cy="350520"/>
                        </a:xfrm>
                        <a:prstGeom prst="stripedRightArrow">
                          <a:avLst>
                            <a:gd name="adj1" fmla="val 50000"/>
                            <a:gd name="adj2" fmla="val 32609"/>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1C92F190" id="Arrow: Striped Right 784" o:spid="_x0000_s1026" type="#_x0000_t93" style="position:absolute;margin-left:495.3pt;margin-top:11pt;width:27pt;height:27.6pt;rotation:-9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" adj="14556" filled="f" strokeweight=".25pt"/>
            </w:pict>
          </mc:Fallback>
        </mc:AlternateContent>
      </w:r>
    </w:p>
    <w:p w14:paraId="72E7B0E3" w14:textId="032A63C8" w:rsidR="00466CAF" w:rsidRPr="00AA58BF" w:rsidRDefault="00E35125" w:rsidP="00466CA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1710464" behindDoc="0" locked="0" layoutInCell="1" allowOverlap="1" wp14:anchorId="10462565" wp14:editId="79AEA443">
                <wp:simplePos x="0" y="0"/>
                <wp:positionH relativeFrom="column">
                  <wp:posOffset>3771900</wp:posOffset>
                </wp:positionH>
                <wp:positionV relativeFrom="paragraph">
                  <wp:posOffset>21590</wp:posOffset>
                </wp:positionV>
                <wp:extent cx="2146935" cy="1143000"/>
                <wp:effectExtent l="0" t="0" r="12065" b="0"/>
                <wp:wrapNone/>
                <wp:docPr id="788" name="Text Box 7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935" cy="114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1F72DB" w14:textId="77777777" w:rsidR="007016B1" w:rsidRPr="00F82CC5" w:rsidRDefault="007016B1" w:rsidP="00466CAF">
                            <w:pPr>
                              <w:spacing w:line="360" w:lineRule="auto"/>
                              <w:rPr>
                                <w:b/>
                                <w:color w:val="333333"/>
                                <w:sz w:val="20"/>
                              </w:rPr>
                            </w:pPr>
                            <w:r w:rsidRPr="00F82CC5">
                              <w:rPr>
                                <w:b/>
                                <w:color w:val="333333"/>
                                <w:sz w:val="20"/>
                              </w:rPr>
                              <w:t xml:space="preserve">Suppliers: </w:t>
                            </w:r>
                            <w:r>
                              <w:rPr>
                                <w:b/>
                                <w:color w:val="333333"/>
                                <w:sz w:val="20"/>
                              </w:rPr>
                              <w:t>china</w:t>
                            </w:r>
                          </w:p>
                          <w:p w14:paraId="12860B96" w14:textId="77777777" w:rsidR="007016B1" w:rsidRPr="002231E5" w:rsidRDefault="007016B1" w:rsidP="00466CAF">
                            <w:pPr>
                              <w:rPr>
                                <w:color w:val="333333"/>
                                <w:sz w:val="16"/>
                                <w:szCs w:val="16"/>
                              </w:rPr>
                            </w:pPr>
                          </w:p>
                          <w:p w14:paraId="3B772CAB" w14:textId="77777777" w:rsidR="007016B1" w:rsidRPr="00F82CC5" w:rsidRDefault="007016B1" w:rsidP="00466CAF">
                            <w:pPr>
                              <w:spacing w:line="360" w:lineRule="auto"/>
                              <w:rPr>
                                <w:b/>
                                <w:color w:val="333333"/>
                                <w:sz w:val="20"/>
                              </w:rPr>
                            </w:pPr>
                            <w:r w:rsidRPr="00F82CC5">
                              <w:rPr>
                                <w:b/>
                                <w:color w:val="333333"/>
                                <w:sz w:val="20"/>
                              </w:rPr>
                              <w:t xml:space="preserve">Justification: </w:t>
                            </w:r>
                            <w:r>
                              <w:rPr>
                                <w:b/>
                                <w:color w:val="333333"/>
                                <w:sz w:val="20"/>
                              </w:rPr>
                              <w:t>the different parts will be manufactured in China and assembled in 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88" o:spid="_x0000_s1036" type="#_x0000_t202" style="position:absolute;left:0;text-align:left;margin-left:297pt;margin-top:1.7pt;width:169.05pt;height:90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" stroked="f">
                <v:textbox>
                  <w:txbxContent>
                    <w:p w14:paraId="351F72DB" w14:textId="77777777" w:rsidR="007016B1" w:rsidRPr="00F82CC5" w:rsidRDefault="007016B1" w:rsidP="00466CAF">
                      <w:pPr>
                        <w:spacing w:line="360" w:lineRule="auto"/>
                        <w:rPr>
                          <w:b/>
                          <w:color w:val="333333"/>
                          <w:sz w:val="20"/>
                        </w:rPr>
                      </w:pPr>
                      <w:r w:rsidRPr="00F82CC5">
                        <w:rPr>
                          <w:b/>
                          <w:color w:val="333333"/>
                          <w:sz w:val="20"/>
                        </w:rPr>
                        <w:t xml:space="preserve">Suppliers: </w:t>
                      </w:r>
                      <w:r>
                        <w:rPr>
                          <w:b/>
                          <w:color w:val="333333"/>
                          <w:sz w:val="20"/>
                        </w:rPr>
                        <w:t>china</w:t>
                      </w:r>
                    </w:p>
                    <w:p w14:paraId="12860B96" w14:textId="77777777" w:rsidR="007016B1" w:rsidRPr="002231E5" w:rsidRDefault="007016B1" w:rsidP="00466CAF">
                      <w:pPr>
                        <w:rPr>
                          <w:color w:val="333333"/>
                          <w:sz w:val="16"/>
                          <w:szCs w:val="16"/>
                        </w:rPr>
                      </w:pPr>
                    </w:p>
                    <w:p w14:paraId="3B772CAB" w14:textId="77777777" w:rsidR="007016B1" w:rsidRPr="00F82CC5" w:rsidRDefault="007016B1" w:rsidP="00466CAF">
                      <w:pPr>
                        <w:spacing w:line="360" w:lineRule="auto"/>
                        <w:rPr>
                          <w:b/>
                          <w:color w:val="333333"/>
                          <w:sz w:val="20"/>
                        </w:rPr>
                      </w:pPr>
                      <w:r w:rsidRPr="00F82CC5">
                        <w:rPr>
                          <w:b/>
                          <w:color w:val="333333"/>
                          <w:sz w:val="20"/>
                        </w:rPr>
                        <w:t xml:space="preserve">Justification: </w:t>
                      </w:r>
                      <w:r>
                        <w:rPr>
                          <w:b/>
                          <w:color w:val="333333"/>
                          <w:sz w:val="20"/>
                        </w:rPr>
                        <w:t>the different parts will be manufactured in China and assembled in US</w:t>
                      </w:r>
                    </w:p>
                  </w:txbxContent>
                </v:textbox>
              </v:shape>
            </w:pict>
          </mc:Fallback>
        </mc:AlternateContent>
      </w:r>
      <w:r w:rsidRPr="00AA58BF">
        <w:rPr>
          <w:rFonts w:ascii="Times New Roman" w:hAnsi="Times New Roman" w:cs="Times New Roman"/>
          <w:noProof/>
          <w:sz w:val="24"/>
          <w:szCs w:val="24"/>
          <w:lang w:val="en-US"/>
        </w:rPr>
        <mc:AlternateContent>
          <mc:Choice Requires="wps">
            <w:drawing>
              <wp:anchor distT="0" distB="0" distL="114300" distR="114300" simplePos="0" relativeHeight="251711488" behindDoc="0" locked="0" layoutInCell="1" allowOverlap="1" wp14:anchorId="40247C22" wp14:editId="0BAE6176">
                <wp:simplePos x="0" y="0"/>
                <wp:positionH relativeFrom="column">
                  <wp:posOffset>7429500</wp:posOffset>
                </wp:positionH>
                <wp:positionV relativeFrom="paragraph">
                  <wp:posOffset>21590</wp:posOffset>
                </wp:positionV>
                <wp:extent cx="2217420" cy="914400"/>
                <wp:effectExtent l="0" t="0" r="0" b="0"/>
                <wp:wrapNone/>
                <wp:docPr id="787" name="Text Box 7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742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F97848" w14:textId="77777777" w:rsidR="007016B1" w:rsidRDefault="007016B1" w:rsidP="00466CAF">
                            <w:pPr>
                              <w:spacing w:line="360" w:lineRule="auto"/>
                              <w:rPr>
                                <w:color w:val="333333"/>
                                <w:sz w:val="20"/>
                              </w:rPr>
                            </w:pPr>
                            <w:r w:rsidRPr="00904FC1">
                              <w:rPr>
                                <w:b/>
                                <w:color w:val="333333"/>
                                <w:sz w:val="20"/>
                              </w:rPr>
                              <w:t>Buyers:</w:t>
                            </w:r>
                            <w:r>
                              <w:rPr>
                                <w:b/>
                                <w:color w:val="333333"/>
                                <w:sz w:val="20"/>
                              </w:rPr>
                              <w:t xml:space="preserve"> small number </w:t>
                            </w:r>
                          </w:p>
                          <w:p w14:paraId="2E884C08" w14:textId="77777777" w:rsidR="007016B1" w:rsidRPr="002231E5" w:rsidRDefault="007016B1" w:rsidP="00466CAF">
                            <w:pPr>
                              <w:rPr>
                                <w:color w:val="333333"/>
                                <w:sz w:val="16"/>
                                <w:szCs w:val="16"/>
                              </w:rPr>
                            </w:pPr>
                          </w:p>
                          <w:p w14:paraId="60346FB0" w14:textId="0C87F97C" w:rsidR="007016B1" w:rsidRPr="002231E5" w:rsidRDefault="007016B1" w:rsidP="007016B1">
                            <w:pPr>
                              <w:spacing w:line="360" w:lineRule="auto"/>
                              <w:rPr>
                                <w:color w:val="333333"/>
                                <w:sz w:val="20"/>
                              </w:rPr>
                            </w:pPr>
                            <w:r w:rsidRPr="00904FC1">
                              <w:rPr>
                                <w:b/>
                                <w:color w:val="333333"/>
                                <w:sz w:val="20"/>
                              </w:rPr>
                              <w:t>Justification:</w:t>
                            </w:r>
                            <w:r w:rsidRPr="002231E5">
                              <w:rPr>
                                <w:color w:val="333333"/>
                                <w:sz w:val="20"/>
                              </w:rPr>
                              <w:t xml:space="preserve"> </w:t>
                            </w:r>
                            <w:r>
                              <w:rPr>
                                <w:color w:val="333333"/>
                                <w:sz w:val="20"/>
                              </w:rPr>
                              <w:t>specific advertisement media are directed towards golfers.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87" o:spid="_x0000_s1037" type="#_x0000_t202" style="position:absolute;left:0;text-align:left;margin-left:585pt;margin-top:1.7pt;width:174.6pt;height:1in;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" stroked="f">
                <v:textbox>
                  <w:txbxContent>
                    <w:p w14:paraId="65F97848" w14:textId="77777777" w:rsidR="007016B1" w:rsidRDefault="007016B1" w:rsidP="00466CAF">
                      <w:pPr>
                        <w:spacing w:line="360" w:lineRule="auto"/>
                        <w:rPr>
                          <w:color w:val="333333"/>
                          <w:sz w:val="20"/>
                        </w:rPr>
                      </w:pPr>
                      <w:r w:rsidRPr="00904FC1">
                        <w:rPr>
                          <w:b/>
                          <w:color w:val="333333"/>
                          <w:sz w:val="20"/>
                        </w:rPr>
                        <w:t>Buyers:</w:t>
                      </w:r>
                      <w:r>
                        <w:rPr>
                          <w:b/>
                          <w:color w:val="333333"/>
                          <w:sz w:val="20"/>
                        </w:rPr>
                        <w:t xml:space="preserve"> small number </w:t>
                      </w:r>
                    </w:p>
                    <w:p w14:paraId="2E884C08" w14:textId="77777777" w:rsidR="007016B1" w:rsidRPr="002231E5" w:rsidRDefault="007016B1" w:rsidP="00466CAF">
                      <w:pPr>
                        <w:rPr>
                          <w:color w:val="333333"/>
                          <w:sz w:val="16"/>
                          <w:szCs w:val="16"/>
                        </w:rPr>
                      </w:pPr>
                    </w:p>
                    <w:p w14:paraId="60346FB0" w14:textId="0C87F97C" w:rsidR="007016B1" w:rsidRPr="002231E5" w:rsidRDefault="007016B1" w:rsidP="007016B1">
                      <w:pPr>
                        <w:spacing w:line="360" w:lineRule="auto"/>
                        <w:rPr>
                          <w:color w:val="333333"/>
                          <w:sz w:val="20"/>
                        </w:rPr>
                      </w:pPr>
                      <w:r w:rsidRPr="00904FC1">
                        <w:rPr>
                          <w:b/>
                          <w:color w:val="333333"/>
                          <w:sz w:val="20"/>
                        </w:rPr>
                        <w:t>Justification:</w:t>
                      </w:r>
                      <w:r w:rsidRPr="002231E5">
                        <w:rPr>
                          <w:color w:val="333333"/>
                          <w:sz w:val="20"/>
                        </w:rPr>
                        <w:t xml:space="preserve"> </w:t>
                      </w:r>
                      <w:r>
                        <w:rPr>
                          <w:color w:val="333333"/>
                          <w:sz w:val="20"/>
                        </w:rPr>
                        <w:t>specific advertisement media are directed towards golfers.</w:t>
                      </w:r>
                    </w:p>
                  </w:txbxContent>
                </v:textbox>
              </v:shape>
            </w:pict>
          </mc:Fallback>
        </mc:AlternateContent>
      </w:r>
    </w:p>
    <w:p w14:paraId="3D79F86A" w14:textId="6D7D2512" w:rsidR="00466CAF" w:rsidRPr="00AA58BF" w:rsidRDefault="00466CAF" w:rsidP="00466CAF">
      <w:pPr>
        <w:tabs>
          <w:tab w:val="left" w:pos="2423"/>
          <w:tab w:val="left" w:pos="2620"/>
          <w:tab w:val="right" w:pos="11089"/>
        </w:tabs>
        <w:spacing w:line="480" w:lineRule="auto"/>
        <w:jc w:val="both"/>
        <w:rPr>
          <w:rFonts w:ascii="Times New Roman" w:hAnsi="Times New Roman" w:cs="Times New Roman"/>
          <w:sz w:val="24"/>
          <w:szCs w:val="24"/>
        </w:rPr>
      </w:pPr>
    </w:p>
    <w:p w14:paraId="0B3BCF68" w14:textId="61048B3E" w:rsidR="00466CAF" w:rsidRPr="00AA58BF" w:rsidRDefault="00E35125" w:rsidP="00466CA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1688960" behindDoc="0" locked="0" layoutInCell="1" allowOverlap="1" wp14:anchorId="4F543C9E" wp14:editId="065EC084">
                <wp:simplePos x="0" y="0"/>
                <wp:positionH relativeFrom="column">
                  <wp:posOffset>5715000</wp:posOffset>
                </wp:positionH>
                <wp:positionV relativeFrom="paragraph">
                  <wp:posOffset>6350</wp:posOffset>
                </wp:positionV>
                <wp:extent cx="1905000" cy="1234440"/>
                <wp:effectExtent l="25400" t="25400" r="50800" b="60960"/>
                <wp:wrapNone/>
                <wp:docPr id="4" name="Freeform: Shape 7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905000" cy="12344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12700">
                          <a:solidFill>
                            <a:srgbClr val="000000"/>
                          </a:solidFill>
                          <a:miter lim="800000"/>
                          <a:headEnd/>
                          <a:tailEnd/>
                        </a:ln>
                        <a:effectLst>
                          <a:prstShdw prst="shdw17" dist="17961" dir="2700000">
                            <a:srgbClr val="000000">
                              <a:gamma/>
                              <a:shade val="60000"/>
                              <a:invGamma/>
                            </a:srgbClr>
                          </a:prst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4342BD45" id="Freeform: Shape 783" o:spid="_x0000_s1026" style="position:absolute;margin-left:450pt;margin-top:.5pt;width:150pt;height:97.2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" path="m,l5400,21600r10800,l21600,,,xe" filled="f" strokeweight="1pt">
                <v:stroke joinstyle="miter"/>
                <v:imagedata embosscolor="shadow add(51)"/>
                <v:shadow on="t" type="emboss" color="black" color2="shadow add(102)" offset="1pt,1pt" offset2="-1pt,-1pt"/>
                <v:path o:connecttype="custom" o:connectlocs="1666875,617220;952500,1234440;238125,617220;952500,0" o:connectangles="0,0,0,0" textboxrect="4500,4500,17100,17100"/>
              </v:shape>
            </w:pict>
          </mc:Fallback>
        </mc:AlternateContent>
      </w:r>
      <w:r w:rsidRPr="00AA58BF">
        <w:rPr>
          <w:rFonts w:ascii="Times New Roman" w:hAnsi="Times New Roman" w:cs="Times New Roman"/>
          <w:noProof/>
          <w:sz w:val="24"/>
          <w:szCs w:val="24"/>
          <w:lang w:val="en-US"/>
        </w:rPr>
        <mc:AlternateContent>
          <mc:Choice Requires="wps">
            <w:drawing>
              <wp:anchor distT="0" distB="0" distL="114300" distR="114300" simplePos="0" relativeHeight="251693056" behindDoc="0" locked="0" layoutInCell="1" allowOverlap="1" wp14:anchorId="202A8477" wp14:editId="34995A36">
                <wp:simplePos x="0" y="0"/>
                <wp:positionH relativeFrom="column">
                  <wp:posOffset>5943600</wp:posOffset>
                </wp:positionH>
                <wp:positionV relativeFrom="paragraph">
                  <wp:posOffset>120650</wp:posOffset>
                </wp:positionV>
                <wp:extent cx="1447800" cy="1074420"/>
                <wp:effectExtent l="0" t="0" r="0" b="0"/>
                <wp:wrapNone/>
                <wp:docPr id="511" name="Text Box 5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0744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F84EBD8" w14:textId="77777777" w:rsidR="007016B1" w:rsidRPr="002231E5" w:rsidRDefault="007016B1" w:rsidP="00466CAF">
                            <w:pPr>
                              <w:pStyle w:val="Header"/>
                              <w:tabs>
                                <w:tab w:val="clear" w:pos="4320"/>
                                <w:tab w:val="clear" w:pos="8640"/>
                              </w:tabs>
                              <w:jc w:val="center"/>
                              <w:rPr>
                                <w:rFonts w:cs="Arial"/>
                                <w:b/>
                                <w:sz w:val="28"/>
                                <w:szCs w:val="28"/>
                              </w:rPr>
                            </w:pPr>
                            <w:r w:rsidRPr="002231E5">
                              <w:rPr>
                                <w:rFonts w:cs="Arial"/>
                                <w:b/>
                                <w:sz w:val="28"/>
                                <w:szCs w:val="28"/>
                              </w:rPr>
                              <w:t>Potential</w:t>
                            </w:r>
                          </w:p>
                          <w:p w14:paraId="0958B210" w14:textId="77777777" w:rsidR="007016B1" w:rsidRPr="002231E5" w:rsidRDefault="007016B1" w:rsidP="00466CAF">
                            <w:pPr>
                              <w:jc w:val="center"/>
                              <w:rPr>
                                <w:rFonts w:cs="Arial"/>
                                <w:sz w:val="28"/>
                                <w:szCs w:val="28"/>
                              </w:rPr>
                            </w:pPr>
                            <w:r w:rsidRPr="002231E5">
                              <w:rPr>
                                <w:rFonts w:cs="Arial"/>
                                <w:b/>
                                <w:sz w:val="28"/>
                                <w:szCs w:val="28"/>
                              </w:rPr>
                              <w:t xml:space="preserve"> </w:t>
                            </w:r>
                            <w:proofErr w:type="gramStart"/>
                            <w:r w:rsidRPr="002231E5">
                              <w:rPr>
                                <w:rFonts w:cs="Arial"/>
                                <w:b/>
                                <w:sz w:val="28"/>
                                <w:szCs w:val="28"/>
                              </w:rPr>
                              <w:t>new</w:t>
                            </w:r>
                            <w:proofErr w:type="gramEnd"/>
                            <w:r w:rsidRPr="002231E5">
                              <w:rPr>
                                <w:rFonts w:cs="Arial"/>
                                <w:b/>
                                <w:sz w:val="28"/>
                                <w:szCs w:val="28"/>
                              </w:rPr>
                              <w:t xml:space="preserve"> entrants</w:t>
                            </w:r>
                          </w:p>
                          <w:p w14:paraId="2AB3B534" w14:textId="77777777" w:rsidR="007016B1" w:rsidRPr="002231E5" w:rsidRDefault="007016B1" w:rsidP="00466CAF">
                            <w:pPr>
                              <w:rPr>
                                <w:rFonts w:cs="Arial"/>
                                <w:sz w:val="20"/>
                              </w:rPr>
                            </w:pPr>
                          </w:p>
                          <w:p w14:paraId="4B3B57DE" w14:textId="77777777" w:rsidR="007016B1" w:rsidRPr="002231E5" w:rsidRDefault="007016B1" w:rsidP="00466CAF">
                            <w:pPr>
                              <w:jc w:val="center"/>
                              <w:rPr>
                                <w:rFonts w:cs="Arial"/>
                                <w:b/>
                                <w:szCs w:val="24"/>
                              </w:rPr>
                            </w:pPr>
                            <w:r w:rsidRPr="002231E5">
                              <w:rPr>
                                <w:rFonts w:cs="Arial"/>
                                <w:b/>
                                <w:szCs w:val="24"/>
                              </w:rPr>
                              <w:t>Strength:</w:t>
                            </w:r>
                          </w:p>
                          <w:p w14:paraId="3EA6C088" w14:textId="77777777" w:rsidR="007016B1" w:rsidRPr="002231E5" w:rsidRDefault="007016B1" w:rsidP="00466CAF">
                            <w:pPr>
                              <w:jc w:val="center"/>
                              <w:rPr>
                                <w:rFonts w:cs="Arial"/>
                                <w:szCs w:val="24"/>
                              </w:rPr>
                            </w:pPr>
                            <w:r w:rsidRPr="002231E5">
                              <w:rPr>
                                <w:rFonts w:cs="Arial"/>
                                <w:szCs w:val="24"/>
                              </w:rPr>
                              <w:t>___</w:t>
                            </w:r>
                            <w:r w:rsidRPr="00904FC1">
                              <w:rPr>
                                <w:rFonts w:cs="Arial"/>
                                <w:szCs w:val="24"/>
                                <w:u w:val="single"/>
                              </w:rPr>
                              <w:t xml:space="preserve"> 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1" o:spid="_x0000_s1038" type="#_x0000_t202" style="position:absolute;left:0;text-align:left;margin-left:468pt;margin-top:9.5pt;width:114pt;height:84.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" filled="f" stroked="f">
                <v:textbox>
                  <w:txbxContent>
                    <w:p w14:paraId="5F84EBD8" w14:textId="77777777" w:rsidR="007016B1" w:rsidRPr="002231E5" w:rsidRDefault="007016B1" w:rsidP="00466CAF">
                      <w:pPr>
                        <w:pStyle w:val="Header"/>
                        <w:tabs>
                          <w:tab w:val="clear" w:pos="4320"/>
                          <w:tab w:val="clear" w:pos="8640"/>
                        </w:tabs>
                        <w:jc w:val="center"/>
                        <w:rPr>
                          <w:rFonts w:cs="Arial"/>
                          <w:b/>
                          <w:sz w:val="28"/>
                          <w:szCs w:val="28"/>
                        </w:rPr>
                      </w:pPr>
                      <w:r w:rsidRPr="002231E5">
                        <w:rPr>
                          <w:rFonts w:cs="Arial"/>
                          <w:b/>
                          <w:sz w:val="28"/>
                          <w:szCs w:val="28"/>
                        </w:rPr>
                        <w:t>Potential</w:t>
                      </w:r>
                    </w:p>
                    <w:p w14:paraId="0958B210" w14:textId="77777777" w:rsidR="007016B1" w:rsidRPr="002231E5" w:rsidRDefault="007016B1" w:rsidP="00466CAF">
                      <w:pPr>
                        <w:jc w:val="center"/>
                        <w:rPr>
                          <w:rFonts w:cs="Arial"/>
                          <w:sz w:val="28"/>
                          <w:szCs w:val="28"/>
                        </w:rPr>
                      </w:pPr>
                      <w:r w:rsidRPr="002231E5">
                        <w:rPr>
                          <w:rFonts w:cs="Arial"/>
                          <w:b/>
                          <w:sz w:val="28"/>
                          <w:szCs w:val="28"/>
                        </w:rPr>
                        <w:t xml:space="preserve"> new entrants</w:t>
                      </w:r>
                    </w:p>
                    <w:p w14:paraId="2AB3B534" w14:textId="77777777" w:rsidR="007016B1" w:rsidRPr="002231E5" w:rsidRDefault="007016B1" w:rsidP="00466CAF">
                      <w:pPr>
                        <w:rPr>
                          <w:rFonts w:cs="Arial"/>
                          <w:sz w:val="20"/>
                        </w:rPr>
                      </w:pPr>
                    </w:p>
                    <w:p w14:paraId="4B3B57DE" w14:textId="77777777" w:rsidR="007016B1" w:rsidRPr="002231E5" w:rsidRDefault="007016B1" w:rsidP="00466CAF">
                      <w:pPr>
                        <w:jc w:val="center"/>
                        <w:rPr>
                          <w:rFonts w:cs="Arial"/>
                          <w:b/>
                          <w:szCs w:val="24"/>
                        </w:rPr>
                      </w:pPr>
                      <w:r w:rsidRPr="002231E5">
                        <w:rPr>
                          <w:rFonts w:cs="Arial"/>
                          <w:b/>
                          <w:szCs w:val="24"/>
                        </w:rPr>
                        <w:t>Strength:</w:t>
                      </w:r>
                    </w:p>
                    <w:p w14:paraId="3EA6C088" w14:textId="77777777" w:rsidR="007016B1" w:rsidRPr="002231E5" w:rsidRDefault="007016B1" w:rsidP="00466CAF">
                      <w:pPr>
                        <w:jc w:val="center"/>
                        <w:rPr>
                          <w:rFonts w:cs="Arial"/>
                          <w:szCs w:val="24"/>
                        </w:rPr>
                      </w:pPr>
                      <w:r w:rsidRPr="002231E5">
                        <w:rPr>
                          <w:rFonts w:cs="Arial"/>
                          <w:szCs w:val="24"/>
                        </w:rPr>
                        <w:t>___</w:t>
                      </w:r>
                      <w:r w:rsidRPr="00904FC1">
                        <w:rPr>
                          <w:rFonts w:cs="Arial"/>
                          <w:szCs w:val="24"/>
                          <w:u w:val="single"/>
                        </w:rPr>
                        <w:t xml:space="preserve"> ___</w:t>
                      </w:r>
                    </w:p>
                  </w:txbxContent>
                </v:textbox>
              </v:shape>
            </w:pict>
          </mc:Fallback>
        </mc:AlternateContent>
      </w:r>
    </w:p>
    <w:p w14:paraId="1090748B" w14:textId="02506377" w:rsidR="00466CAF" w:rsidRPr="00AA58BF" w:rsidRDefault="00E35125" w:rsidP="00466CA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1709440" behindDoc="0" locked="0" layoutInCell="1" allowOverlap="1" wp14:anchorId="2027E7B4" wp14:editId="0C6D09B9">
                <wp:simplePos x="0" y="0"/>
                <wp:positionH relativeFrom="column">
                  <wp:posOffset>228600</wp:posOffset>
                </wp:positionH>
                <wp:positionV relativeFrom="paragraph">
                  <wp:posOffset>113030</wp:posOffset>
                </wp:positionV>
                <wp:extent cx="4914900" cy="519430"/>
                <wp:effectExtent l="0" t="0" r="12700" b="0"/>
                <wp:wrapNone/>
                <wp:docPr id="510" name="Text Box 5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519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34F5EE" w14:textId="77777777" w:rsidR="007016B1" w:rsidRPr="002231E5" w:rsidRDefault="007016B1" w:rsidP="00466CAF">
                            <w:pPr>
                              <w:rPr>
                                <w:color w:val="333333"/>
                                <w:sz w:val="20"/>
                              </w:rPr>
                            </w:pPr>
                            <w:r w:rsidRPr="008D4291">
                              <w:rPr>
                                <w:b/>
                                <w:color w:val="333333"/>
                                <w:sz w:val="20"/>
                              </w:rPr>
                              <w:t>Potential new competitors:</w:t>
                            </w:r>
                            <w:r w:rsidRPr="002231E5">
                              <w:rPr>
                                <w:color w:val="333333"/>
                                <w:sz w:val="20"/>
                              </w:rPr>
                              <w:t xml:space="preserve"> </w:t>
                            </w:r>
                            <w:proofErr w:type="gramStart"/>
                            <w:r>
                              <w:rPr>
                                <w:color w:val="333333"/>
                                <w:sz w:val="20"/>
                              </w:rPr>
                              <w:t>new golfing products are normally introduced to industry by professional at two annual trade shows</w:t>
                            </w:r>
                            <w:proofErr w:type="gramEnd"/>
                          </w:p>
                          <w:p w14:paraId="70CB5ABD" w14:textId="77777777" w:rsidR="007016B1" w:rsidRPr="002231E5" w:rsidRDefault="007016B1" w:rsidP="00466CAF">
                            <w:pPr>
                              <w:rPr>
                                <w:b/>
                                <w:color w:val="333333"/>
                                <w:sz w:val="12"/>
                                <w:szCs w:val="12"/>
                              </w:rPr>
                            </w:pPr>
                          </w:p>
                          <w:p w14:paraId="4464F61A" w14:textId="77777777" w:rsidR="007016B1" w:rsidRPr="002231E5" w:rsidRDefault="007016B1" w:rsidP="00466CAF">
                            <w:pPr>
                              <w:rPr>
                                <w:color w:val="808080"/>
                                <w:sz w:val="20"/>
                              </w:rPr>
                            </w:pPr>
                            <w:r w:rsidRPr="008D4291">
                              <w:rPr>
                                <w:b/>
                                <w:color w:val="333333"/>
                                <w:sz w:val="20"/>
                              </w:rPr>
                              <w:t xml:space="preserve">Justification: </w:t>
                            </w:r>
                            <w:r>
                              <w:rPr>
                                <w:b/>
                                <w:color w:val="333333"/>
                                <w:sz w:val="20"/>
                              </w:rPr>
                              <w:t xml:space="preserve"> the PGA Merchandising show and the Golf Industry Show in February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0" o:spid="_x0000_s1039" type="#_x0000_t202" style="position:absolute;left:0;text-align:left;margin-left:18pt;margin-top:8.9pt;width:387pt;height:40.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" stroked="f">
                <v:textbox>
                  <w:txbxContent>
                    <w:p w14:paraId="1E34F5EE" w14:textId="77777777" w:rsidR="007016B1" w:rsidRPr="002231E5" w:rsidRDefault="007016B1" w:rsidP="00466CAF">
                      <w:pPr>
                        <w:rPr>
                          <w:color w:val="333333"/>
                          <w:sz w:val="20"/>
                        </w:rPr>
                      </w:pPr>
                      <w:r w:rsidRPr="008D4291">
                        <w:rPr>
                          <w:b/>
                          <w:color w:val="333333"/>
                          <w:sz w:val="20"/>
                        </w:rPr>
                        <w:t>Potential new competitors:</w:t>
                      </w:r>
                      <w:r w:rsidRPr="002231E5">
                        <w:rPr>
                          <w:color w:val="333333"/>
                          <w:sz w:val="20"/>
                        </w:rPr>
                        <w:t xml:space="preserve"> </w:t>
                      </w:r>
                      <w:r>
                        <w:rPr>
                          <w:color w:val="333333"/>
                          <w:sz w:val="20"/>
                        </w:rPr>
                        <w:t>new golfing products are normally introduced to industry by professional at two annual trade shows</w:t>
                      </w:r>
                    </w:p>
                    <w:p w14:paraId="70CB5ABD" w14:textId="77777777" w:rsidR="007016B1" w:rsidRPr="002231E5" w:rsidRDefault="007016B1" w:rsidP="00466CAF">
                      <w:pPr>
                        <w:rPr>
                          <w:b/>
                          <w:color w:val="333333"/>
                          <w:sz w:val="12"/>
                          <w:szCs w:val="12"/>
                        </w:rPr>
                      </w:pPr>
                    </w:p>
                    <w:p w14:paraId="4464F61A" w14:textId="77777777" w:rsidR="007016B1" w:rsidRPr="002231E5" w:rsidRDefault="007016B1" w:rsidP="00466CAF">
                      <w:pPr>
                        <w:rPr>
                          <w:color w:val="808080"/>
                          <w:sz w:val="20"/>
                        </w:rPr>
                      </w:pPr>
                      <w:r w:rsidRPr="008D4291">
                        <w:rPr>
                          <w:b/>
                          <w:color w:val="333333"/>
                          <w:sz w:val="20"/>
                        </w:rPr>
                        <w:t xml:space="preserve">Justification: </w:t>
                      </w:r>
                      <w:r>
                        <w:rPr>
                          <w:b/>
                          <w:color w:val="333333"/>
                          <w:sz w:val="20"/>
                        </w:rPr>
                        <w:t xml:space="preserve"> the PGA Merchandising show and the Golf Industry Show in February</w:t>
                      </w:r>
                    </w:p>
                  </w:txbxContent>
                </v:textbox>
              </v:shape>
            </w:pict>
          </mc:Fallback>
        </mc:AlternateContent>
      </w:r>
    </w:p>
    <w:p w14:paraId="399BE504" w14:textId="28B4EFCE" w:rsidR="00466CAF" w:rsidRPr="00E35125" w:rsidRDefault="00E35125" w:rsidP="00466CA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b/>
          <w:noProof/>
          <w:sz w:val="24"/>
          <w:szCs w:val="24"/>
          <w:lang w:val="en-US"/>
        </w:rPr>
        <mc:AlternateContent>
          <mc:Choice Requires="wps">
            <w:drawing>
              <wp:anchor distT="0" distB="0" distL="114300" distR="114300" simplePos="0" relativeHeight="251714560" behindDoc="0" locked="0" layoutInCell="1" allowOverlap="1" wp14:anchorId="69A8B533" wp14:editId="0C43B8C0">
                <wp:simplePos x="0" y="0"/>
                <wp:positionH relativeFrom="column">
                  <wp:posOffset>228600</wp:posOffset>
                </wp:positionH>
                <wp:positionV relativeFrom="paragraph">
                  <wp:posOffset>219710</wp:posOffset>
                </wp:positionV>
                <wp:extent cx="5143500" cy="866775"/>
                <wp:effectExtent l="0" t="0" r="12700" b="0"/>
                <wp:wrapNone/>
                <wp:docPr id="503" name="Text Box 5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866775"/>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70421D95" w14:textId="77777777" w:rsidR="007016B1" w:rsidRDefault="007016B1" w:rsidP="00466CAF">
                            <w:pPr>
                              <w:rPr>
                                <w:b/>
                                <w:szCs w:val="24"/>
                              </w:rPr>
                            </w:pPr>
                            <w:r w:rsidRPr="002231E5">
                              <w:rPr>
                                <w:b/>
                                <w:szCs w:val="24"/>
                              </w:rPr>
                              <w:t>CONCLUSION</w:t>
                            </w:r>
                          </w:p>
                          <w:p w14:paraId="3375CAAD" w14:textId="77777777" w:rsidR="007016B1" w:rsidRDefault="007016B1" w:rsidP="00466CAF">
                            <w:pPr>
                              <w:rPr>
                                <w:b/>
                                <w:szCs w:val="24"/>
                              </w:rPr>
                            </w:pPr>
                            <w:r>
                              <w:rPr>
                                <w:b/>
                                <w:szCs w:val="24"/>
                              </w:rPr>
                              <w:t xml:space="preserve">Conclusively, there exists some substitute products in the market and that the different parts of the gold club can be manufactured in China for lowering cost and assembled in US.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3" o:spid="_x0000_s1040" type="#_x0000_t202" style="position:absolute;left:0;text-align:left;margin-left:18pt;margin-top:17.3pt;width:405pt;height:68.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" stroked="f" strokeweight="1.5pt">
                <v:textbox>
                  <w:txbxContent>
                    <w:p w14:paraId="70421D95" w14:textId="77777777" w:rsidR="007016B1" w:rsidRDefault="007016B1" w:rsidP="00466CAF">
                      <w:pPr>
                        <w:rPr>
                          <w:b/>
                          <w:szCs w:val="24"/>
                        </w:rPr>
                      </w:pPr>
                      <w:r w:rsidRPr="002231E5">
                        <w:rPr>
                          <w:b/>
                          <w:szCs w:val="24"/>
                        </w:rPr>
                        <w:t>CONCLUSION</w:t>
                      </w:r>
                    </w:p>
                    <w:p w14:paraId="3375CAAD" w14:textId="77777777" w:rsidR="007016B1" w:rsidRDefault="007016B1" w:rsidP="00466CAF">
                      <w:pPr>
                        <w:rPr>
                          <w:b/>
                          <w:szCs w:val="24"/>
                        </w:rPr>
                      </w:pPr>
                      <w:r>
                        <w:rPr>
                          <w:b/>
                          <w:szCs w:val="24"/>
                        </w:rPr>
                        <w:t xml:space="preserve">Conclusively, there exists some substitute products in the market and that the different parts of the gold club can be manufactured in China for lowering cost and assembled in US. </w:t>
                      </w:r>
                    </w:p>
                  </w:txbxContent>
                </v:textbox>
              </v:shape>
            </w:pict>
          </mc:Fallback>
        </mc:AlternateContent>
      </w:r>
    </w:p>
    <w:p w14:paraId="472F6BF5" w14:textId="77777777" w:rsidR="00466CAF" w:rsidRPr="00AA58BF" w:rsidRDefault="00466CAF" w:rsidP="00466CAF">
      <w:pPr>
        <w:spacing w:line="480" w:lineRule="auto"/>
        <w:jc w:val="both"/>
        <w:rPr>
          <w:rFonts w:ascii="Times New Roman" w:hAnsi="Times New Roman" w:cs="Times New Roman"/>
          <w:sz w:val="24"/>
          <w:szCs w:val="24"/>
        </w:rPr>
        <w:sectPr w:rsidR="00466CAF" w:rsidRPr="00AA58BF" w:rsidSect="007016B1">
          <w:pgSz w:w="15840" w:h="12240" w:orient="landscape"/>
          <w:pgMar w:top="1" w:right="720" w:bottom="720" w:left="426" w:header="708" w:footer="708" w:gutter="0"/>
          <w:cols w:space="708"/>
          <w:docGrid w:linePitch="360"/>
        </w:sectPr>
      </w:pPr>
    </w:p>
    <w:p w14:paraId="14BCACA4" w14:textId="77777777" w:rsidR="00466CAF" w:rsidRPr="00AA58BF" w:rsidRDefault="00466CAF" w:rsidP="00621DF8">
      <w:pPr>
        <w:pStyle w:val="Heading1"/>
        <w:spacing w:line="480" w:lineRule="auto"/>
        <w:jc w:val="center"/>
        <w:rPr>
          <w:rFonts w:ascii="Times New Roman" w:hAnsi="Times New Roman" w:cs="Times New Roman"/>
          <w:sz w:val="24"/>
          <w:szCs w:val="24"/>
        </w:rPr>
      </w:pPr>
      <w:bookmarkStart w:id="24" w:name="_Toc536530433"/>
      <w:bookmarkStart w:id="25" w:name="_Toc432798978"/>
      <w:r w:rsidRPr="00AA58BF">
        <w:rPr>
          <w:rFonts w:ascii="Times New Roman" w:hAnsi="Times New Roman" w:cs="Times New Roman"/>
          <w:sz w:val="24"/>
          <w:szCs w:val="24"/>
        </w:rPr>
        <w:lastRenderedPageBreak/>
        <w:t>APPENDIX C:</w:t>
      </w:r>
      <w:bookmarkStart w:id="26" w:name="_Toc402789716"/>
      <w:bookmarkEnd w:id="24"/>
      <w:r w:rsidRPr="00AA58BF">
        <w:rPr>
          <w:rFonts w:ascii="Times New Roman" w:hAnsi="Times New Roman" w:cs="Times New Roman"/>
          <w:sz w:val="24"/>
          <w:szCs w:val="24"/>
        </w:rPr>
        <w:t xml:space="preserve"> SWOT ANALYSIS</w:t>
      </w:r>
      <w:bookmarkEnd w:id="25"/>
    </w:p>
    <w:p w14:paraId="2537CE72" w14:textId="77777777" w:rsidR="00466CAF" w:rsidRPr="00AA58BF" w:rsidRDefault="00466CAF" w:rsidP="00621DF8">
      <w:pPr>
        <w:tabs>
          <w:tab w:val="left" w:pos="2423"/>
          <w:tab w:val="left" w:pos="2620"/>
          <w:tab w:val="right" w:pos="11089"/>
        </w:tabs>
        <w:spacing w:line="480" w:lineRule="auto"/>
        <w:rPr>
          <w:rFonts w:ascii="Times New Roman" w:hAnsi="Times New Roman" w:cs="Times New Roman"/>
          <w:b/>
          <w:sz w:val="24"/>
          <w:szCs w:val="24"/>
        </w:rPr>
      </w:pPr>
      <w:r w:rsidRPr="00AA58BF">
        <w:rPr>
          <w:rFonts w:ascii="Times New Roman" w:hAnsi="Times New Roman" w:cs="Times New Roman"/>
          <w:b/>
          <w:sz w:val="24"/>
          <w:szCs w:val="24"/>
        </w:rPr>
        <w:t>INTERNAL ENVIRONMENT</w:t>
      </w:r>
    </w:p>
    <w:p w14:paraId="68F7B999" w14:textId="77777777" w:rsidR="00466CAF" w:rsidRPr="00AA58BF" w:rsidRDefault="00466CAF" w:rsidP="00466CAF">
      <w:pPr>
        <w:tabs>
          <w:tab w:val="left" w:pos="2423"/>
          <w:tab w:val="left" w:pos="2620"/>
          <w:tab w:val="right" w:pos="11089"/>
        </w:tabs>
        <w:spacing w:line="480" w:lineRule="auto"/>
        <w:jc w:val="both"/>
        <w:rPr>
          <w:rFonts w:ascii="Times New Roman" w:hAnsi="Times New Roman" w:cs="Times New Roman"/>
          <w:b/>
          <w:sz w:val="24"/>
          <w:szCs w:val="24"/>
        </w:rPr>
      </w:pPr>
    </w:p>
    <w:tbl>
      <w:tblPr>
        <w:tblW w:w="10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6"/>
        <w:gridCol w:w="2736"/>
        <w:gridCol w:w="2736"/>
        <w:gridCol w:w="2736"/>
      </w:tblGrid>
      <w:tr w:rsidR="00466CAF" w:rsidRPr="00AA58BF" w14:paraId="5DC24AA0" w14:textId="77777777" w:rsidTr="00466CAF">
        <w:trPr>
          <w:trHeight w:val="593"/>
        </w:trPr>
        <w:tc>
          <w:tcPr>
            <w:tcW w:w="2736" w:type="dxa"/>
            <w:shd w:val="clear" w:color="000000" w:fill="A9D08E"/>
            <w:vAlign w:val="center"/>
            <w:hideMark/>
          </w:tcPr>
          <w:p w14:paraId="02982466"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STRENGTHS</w:t>
            </w:r>
          </w:p>
        </w:tc>
        <w:tc>
          <w:tcPr>
            <w:tcW w:w="2736" w:type="dxa"/>
            <w:shd w:val="clear" w:color="000000" w:fill="FFD966"/>
            <w:vAlign w:val="center"/>
            <w:hideMark/>
          </w:tcPr>
          <w:p w14:paraId="21B917F3"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WEAKNESSES</w:t>
            </w:r>
          </w:p>
        </w:tc>
        <w:tc>
          <w:tcPr>
            <w:tcW w:w="2736" w:type="dxa"/>
            <w:shd w:val="clear" w:color="000000" w:fill="9BC2E6"/>
            <w:vAlign w:val="center"/>
            <w:hideMark/>
          </w:tcPr>
          <w:p w14:paraId="54D89647"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OPPORTUNITIES</w:t>
            </w:r>
          </w:p>
        </w:tc>
        <w:tc>
          <w:tcPr>
            <w:tcW w:w="2736" w:type="dxa"/>
            <w:shd w:val="clear" w:color="000000" w:fill="F4B084"/>
            <w:vAlign w:val="center"/>
            <w:hideMark/>
          </w:tcPr>
          <w:p w14:paraId="1409F9D6" w14:textId="77777777" w:rsidR="00466CAF" w:rsidRPr="00AA58BF" w:rsidRDefault="00466CAF" w:rsidP="00466CA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THREATS</w:t>
            </w:r>
          </w:p>
        </w:tc>
      </w:tr>
      <w:tr w:rsidR="00466CAF" w:rsidRPr="00AA58BF" w14:paraId="7CE9042E" w14:textId="77777777" w:rsidTr="00466CAF">
        <w:trPr>
          <w:trHeight w:val="6380"/>
        </w:trPr>
        <w:tc>
          <w:tcPr>
            <w:tcW w:w="2736" w:type="dxa"/>
            <w:shd w:val="clear" w:color="000000" w:fill="A9D08E"/>
          </w:tcPr>
          <w:p w14:paraId="01B5CBB3" w14:textId="77777777" w:rsidR="00466CAF" w:rsidRPr="00AA58BF" w:rsidRDefault="00466CAF" w:rsidP="00466CAF">
            <w:pPr>
              <w:pStyle w:val="ListParagraph"/>
              <w:spacing w:line="480" w:lineRule="auto"/>
              <w:ind w:left="360"/>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Trade shows</w:t>
            </w:r>
          </w:p>
          <w:p w14:paraId="365430E6" w14:textId="77777777" w:rsidR="00466CAF" w:rsidRPr="00AA58BF" w:rsidRDefault="00466CAF" w:rsidP="00466CAF">
            <w:pPr>
              <w:pStyle w:val="ListParagraph"/>
              <w:spacing w:line="480" w:lineRule="auto"/>
              <w:ind w:left="360"/>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Outsourcing</w:t>
            </w:r>
          </w:p>
          <w:p w14:paraId="56E4BB1A" w14:textId="77777777" w:rsidR="00466CAF" w:rsidRPr="00AA58BF" w:rsidRDefault="00466CAF" w:rsidP="00466CAF">
            <w:pPr>
              <w:pStyle w:val="ListParagraph"/>
              <w:spacing w:line="480" w:lineRule="auto"/>
              <w:ind w:left="360"/>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Good relations with chain stores</w:t>
            </w:r>
          </w:p>
        </w:tc>
        <w:tc>
          <w:tcPr>
            <w:tcW w:w="2736" w:type="dxa"/>
            <w:shd w:val="clear" w:color="000000" w:fill="FFD966"/>
            <w:hideMark/>
          </w:tcPr>
          <w:p w14:paraId="1FEAB33B"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Limited financial resources</w:t>
            </w:r>
          </w:p>
          <w:p w14:paraId="09EAAFA9"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w:t>
            </w:r>
          </w:p>
          <w:p w14:paraId="0B6195FA"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w:t>
            </w:r>
          </w:p>
        </w:tc>
        <w:tc>
          <w:tcPr>
            <w:tcW w:w="2736" w:type="dxa"/>
            <w:shd w:val="clear" w:color="000000" w:fill="9BC2E6"/>
            <w:hideMark/>
          </w:tcPr>
          <w:p w14:paraId="39C35869"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Introduction of a unique product</w:t>
            </w:r>
          </w:p>
          <w:p w14:paraId="16237DA7"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Utilization of the existing supply chain stores</w:t>
            </w:r>
          </w:p>
          <w:p w14:paraId="6A982A69"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w:t>
            </w:r>
          </w:p>
          <w:p w14:paraId="6A9FE791"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w:t>
            </w:r>
          </w:p>
          <w:p w14:paraId="13839552"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w:t>
            </w:r>
          </w:p>
          <w:p w14:paraId="3A0436FE"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w:t>
            </w:r>
          </w:p>
        </w:tc>
        <w:tc>
          <w:tcPr>
            <w:tcW w:w="2736" w:type="dxa"/>
            <w:shd w:val="clear" w:color="000000" w:fill="F4B084"/>
            <w:hideMark/>
          </w:tcPr>
          <w:p w14:paraId="4EBE7DB2" w14:textId="77777777" w:rsidR="00466CAF" w:rsidRPr="00AA58BF" w:rsidRDefault="00466CAF" w:rsidP="00466CAF">
            <w:pPr>
              <w:pStyle w:val="ListParagraph"/>
              <w:spacing w:line="480" w:lineRule="auto"/>
              <w:ind w:left="360"/>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The e</w:t>
            </w:r>
            <w:r w:rsidRPr="00AA58BF">
              <w:rPr>
                <w:rFonts w:ascii="Times New Roman" w:eastAsia="Times New Roman" w:hAnsi="Times New Roman" w:cs="Times New Roman"/>
                <w:color w:val="000000"/>
                <w:sz w:val="24"/>
                <w:szCs w:val="24"/>
                <w:lang w:eastAsia="en-CA"/>
              </w:rPr>
              <w:t>ntry of new products</w:t>
            </w:r>
          </w:p>
        </w:tc>
      </w:tr>
      <w:tr w:rsidR="00466CAF" w:rsidRPr="00AA58BF" w14:paraId="4375E8D3" w14:textId="77777777" w:rsidTr="00466CAF">
        <w:trPr>
          <w:trHeight w:val="1925"/>
        </w:trPr>
        <w:tc>
          <w:tcPr>
            <w:tcW w:w="10944" w:type="dxa"/>
            <w:gridSpan w:val="4"/>
            <w:tcBorders>
              <w:bottom w:val="single" w:sz="4" w:space="0" w:color="auto"/>
            </w:tcBorders>
            <w:shd w:val="clear" w:color="auto" w:fill="auto"/>
          </w:tcPr>
          <w:p w14:paraId="125255D8" w14:textId="77777777" w:rsidR="00466CAF" w:rsidRPr="00AA58BF" w:rsidRDefault="00466CAF" w:rsidP="00466CAF">
            <w:pPr>
              <w:spacing w:line="480" w:lineRule="auto"/>
              <w:jc w:val="both"/>
              <w:rPr>
                <w:rFonts w:ascii="Times New Roman" w:eastAsia="Times New Roman" w:hAnsi="Times New Roman" w:cs="Times New Roman"/>
                <w:b/>
                <w:color w:val="000000"/>
                <w:sz w:val="24"/>
                <w:szCs w:val="24"/>
                <w:lang w:eastAsia="en-CA"/>
              </w:rPr>
            </w:pPr>
            <w:r w:rsidRPr="00AA58BF">
              <w:rPr>
                <w:rFonts w:ascii="Times New Roman" w:eastAsia="Times New Roman" w:hAnsi="Times New Roman" w:cs="Times New Roman"/>
                <w:b/>
                <w:color w:val="000000"/>
                <w:sz w:val="24"/>
                <w:szCs w:val="24"/>
                <w:lang w:eastAsia="en-CA"/>
              </w:rPr>
              <w:t>CONCLUSION</w:t>
            </w:r>
          </w:p>
          <w:p w14:paraId="7BB40021" w14:textId="77777777" w:rsidR="00466CAF" w:rsidRPr="00AA58BF" w:rsidRDefault="00466CAF" w:rsidP="00466CA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In conclusion, the firm will be having a platform from where it can market its products to potential customers. Also, it will introduce a unique product in the market.</w:t>
            </w:r>
          </w:p>
        </w:tc>
      </w:tr>
      <w:bookmarkEnd w:id="26"/>
    </w:tbl>
    <w:p w14:paraId="1D71C3CA" w14:textId="77777777" w:rsidR="00466CAF" w:rsidRPr="00AA58BF" w:rsidRDefault="00466CAF" w:rsidP="00466CAF">
      <w:pPr>
        <w:pStyle w:val="Heading1"/>
        <w:spacing w:line="480" w:lineRule="auto"/>
        <w:jc w:val="both"/>
        <w:rPr>
          <w:rFonts w:ascii="Times New Roman" w:hAnsi="Times New Roman" w:cs="Times New Roman"/>
          <w:sz w:val="24"/>
          <w:szCs w:val="24"/>
        </w:rPr>
      </w:pPr>
    </w:p>
    <w:p w14:paraId="03E7E9BF" w14:textId="77777777" w:rsidR="00466CAF" w:rsidRDefault="00466CAF" w:rsidP="00466CA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070EDC2" w14:textId="15C36434" w:rsidR="00466CAF" w:rsidRDefault="00466CAF" w:rsidP="00621DF8">
      <w:pPr>
        <w:pStyle w:val="Heading1"/>
        <w:jc w:val="center"/>
      </w:pPr>
      <w:bookmarkStart w:id="27" w:name="_Toc432798979"/>
      <w:r w:rsidRPr="00AA58BF">
        <w:lastRenderedPageBreak/>
        <w:t>Reference</w:t>
      </w:r>
      <w:bookmarkEnd w:id="27"/>
    </w:p>
    <w:p w14:paraId="0D56CC53" w14:textId="77777777" w:rsidR="00621DF8" w:rsidRDefault="00621DF8" w:rsidP="00621DF8"/>
    <w:p w14:paraId="55E9312A" w14:textId="77777777" w:rsidR="00621DF8" w:rsidRDefault="00621DF8" w:rsidP="00621DF8"/>
    <w:p w14:paraId="6E100E1E" w14:textId="77777777" w:rsidR="00621DF8" w:rsidRPr="00621DF8" w:rsidRDefault="00621DF8" w:rsidP="00621DF8"/>
    <w:p w14:paraId="775DE8FD" w14:textId="77777777" w:rsidR="00466CAF" w:rsidRPr="00AA58BF" w:rsidRDefault="00466CAF" w:rsidP="00466CA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 xml:space="preserve">Acushnet Holding Corp. (2016). </w:t>
      </w:r>
      <w:proofErr w:type="gramStart"/>
      <w:r w:rsidRPr="00AA58BF">
        <w:rPr>
          <w:rFonts w:ascii="Times New Roman" w:hAnsi="Times New Roman" w:cs="Times New Roman"/>
          <w:sz w:val="24"/>
          <w:szCs w:val="24"/>
        </w:rPr>
        <w:t>National Golf Foundation Report.</w:t>
      </w:r>
      <w:proofErr w:type="gramEnd"/>
    </w:p>
    <w:p w14:paraId="68C036FB" w14:textId="77777777" w:rsidR="00466CAF" w:rsidRPr="00AA58BF" w:rsidRDefault="00466CAF" w:rsidP="00466CAF">
      <w:pPr>
        <w:spacing w:line="480" w:lineRule="auto"/>
        <w:jc w:val="both"/>
        <w:rPr>
          <w:rFonts w:ascii="Times New Roman" w:hAnsi="Times New Roman" w:cs="Times New Roman"/>
          <w:sz w:val="24"/>
          <w:szCs w:val="24"/>
        </w:rPr>
      </w:pPr>
      <w:proofErr w:type="gramStart"/>
      <w:r w:rsidRPr="00AA58BF">
        <w:rPr>
          <w:rFonts w:ascii="Times New Roman" w:hAnsi="Times New Roman" w:cs="Times New Roman"/>
          <w:sz w:val="24"/>
          <w:szCs w:val="24"/>
        </w:rPr>
        <w:t>Finch, P. (2014).</w:t>
      </w:r>
      <w:proofErr w:type="gramEnd"/>
      <w:r w:rsidRPr="00AA58BF">
        <w:rPr>
          <w:rFonts w:ascii="Times New Roman" w:hAnsi="Times New Roman" w:cs="Times New Roman"/>
          <w:sz w:val="24"/>
          <w:szCs w:val="24"/>
        </w:rPr>
        <w:t xml:space="preserve"> As Seen On </w:t>
      </w:r>
      <w:proofErr w:type="spellStart"/>
      <w:r w:rsidRPr="00AA58BF">
        <w:rPr>
          <w:rFonts w:ascii="Times New Roman" w:hAnsi="Times New Roman" w:cs="Times New Roman"/>
          <w:sz w:val="24"/>
          <w:szCs w:val="24"/>
        </w:rPr>
        <w:t>Tv</w:t>
      </w:r>
      <w:proofErr w:type="spellEnd"/>
      <w:r w:rsidRPr="00AA58BF">
        <w:rPr>
          <w:rFonts w:ascii="Times New Roman" w:hAnsi="Times New Roman" w:cs="Times New Roman"/>
          <w:sz w:val="24"/>
          <w:szCs w:val="24"/>
        </w:rPr>
        <w:t>!</w:t>
      </w:r>
    </w:p>
    <w:p w14:paraId="310A2BCD" w14:textId="77777777" w:rsidR="00466CAF" w:rsidRPr="00AA58BF" w:rsidRDefault="00466CAF" w:rsidP="00466CAF">
      <w:pPr>
        <w:spacing w:line="480" w:lineRule="auto"/>
        <w:jc w:val="both"/>
        <w:rPr>
          <w:rFonts w:ascii="Times New Roman" w:hAnsi="Times New Roman" w:cs="Times New Roman"/>
          <w:sz w:val="24"/>
          <w:szCs w:val="24"/>
        </w:rPr>
      </w:pPr>
      <w:proofErr w:type="gramStart"/>
      <w:r w:rsidRPr="00AA58BF">
        <w:rPr>
          <w:rFonts w:ascii="Times New Roman" w:hAnsi="Times New Roman" w:cs="Times New Roman"/>
          <w:sz w:val="24"/>
          <w:szCs w:val="24"/>
        </w:rPr>
        <w:t>Golf Magazine (2009).</w:t>
      </w:r>
      <w:proofErr w:type="gramEnd"/>
      <w:r w:rsidRPr="00AA58BF">
        <w:rPr>
          <w:rFonts w:ascii="Times New Roman" w:hAnsi="Times New Roman" w:cs="Times New Roman"/>
          <w:sz w:val="24"/>
          <w:szCs w:val="24"/>
        </w:rPr>
        <w:t xml:space="preserve"> </w:t>
      </w:r>
      <w:proofErr w:type="gramStart"/>
      <w:r w:rsidRPr="00AA58BF">
        <w:rPr>
          <w:rFonts w:ascii="Times New Roman" w:hAnsi="Times New Roman" w:cs="Times New Roman"/>
          <w:sz w:val="24"/>
          <w:szCs w:val="24"/>
        </w:rPr>
        <w:t>2009 American Golfer Survey.</w:t>
      </w:r>
      <w:proofErr w:type="gramEnd"/>
    </w:p>
    <w:p w14:paraId="299FFBA9" w14:textId="77777777" w:rsidR="004745A6" w:rsidRDefault="004745A6" w:rsidP="00466CAF">
      <w:pPr>
        <w:pStyle w:val="Heading1"/>
        <w:spacing w:line="480" w:lineRule="auto"/>
        <w:jc w:val="center"/>
      </w:pPr>
    </w:p>
    <w:sectPr w:rsidR="004745A6" w:rsidSect="00466CAF">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CD3925" w14:textId="77777777" w:rsidR="002C65A2" w:rsidRDefault="002C65A2">
      <w:r>
        <w:separator/>
      </w:r>
    </w:p>
  </w:endnote>
  <w:endnote w:type="continuationSeparator" w:id="0">
    <w:p w14:paraId="3B262BE4" w14:textId="77777777" w:rsidR="002C65A2" w:rsidRDefault="002C6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Calibri"/>
    <w:charset w:val="00"/>
    <w:family w:val="auto"/>
    <w:pitch w:val="default"/>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Impact">
    <w:panose1 w:val="020B0806030902050204"/>
    <w:charset w:val="00"/>
    <w:family w:val="auto"/>
    <w:pitch w:val="variable"/>
    <w:sig w:usb0="00000287" w:usb1="00000000" w:usb2="00000000" w:usb3="00000000" w:csb0="0000009F" w:csb1="00000000"/>
  </w:font>
  <w:font w:name="Verdana">
    <w:panose1 w:val="020B0604030504040204"/>
    <w:charset w:val="00"/>
    <w:family w:val="auto"/>
    <w:pitch w:val="variable"/>
    <w:sig w:usb0="A10006FF" w:usb1="4000205B" w:usb2="00000010" w:usb3="00000000" w:csb0="0000019F" w:csb1="00000000"/>
  </w:font>
  <w:font w:name="Garamond">
    <w:panose1 w:val="02020404030301010803"/>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2BC4F8" w14:textId="77777777" w:rsidR="007016B1" w:rsidRDefault="007016B1">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B15D9D">
      <w:rPr>
        <w:noProof/>
        <w:color w:val="000000"/>
      </w:rPr>
      <w:t>2</w:t>
    </w:r>
    <w:r>
      <w:rPr>
        <w:color w:val="000000"/>
      </w:rPr>
      <w:fldChar w:fldCharType="end"/>
    </w:r>
  </w:p>
  <w:p w14:paraId="3D303922" w14:textId="77777777" w:rsidR="007016B1" w:rsidRDefault="007016B1">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0E3D89" w14:textId="77777777" w:rsidR="002C65A2" w:rsidRDefault="002C65A2">
      <w:r>
        <w:separator/>
      </w:r>
    </w:p>
  </w:footnote>
  <w:footnote w:type="continuationSeparator" w:id="0">
    <w:p w14:paraId="0676F922" w14:textId="77777777" w:rsidR="002C65A2" w:rsidRDefault="002C65A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010088" w14:textId="68E8E54F" w:rsidR="007016B1" w:rsidRPr="00466CAF" w:rsidRDefault="007016B1" w:rsidP="00466CAF">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F2CDE"/>
    <w:multiLevelType w:val="multilevel"/>
    <w:tmpl w:val="F290265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170E3AC8"/>
    <w:multiLevelType w:val="multilevel"/>
    <w:tmpl w:val="A7E21482"/>
    <w:lvl w:ilvl="0">
      <w:start w:val="4"/>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187A3A69"/>
    <w:multiLevelType w:val="multilevel"/>
    <w:tmpl w:val="2A9ACEC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18982CFF"/>
    <w:multiLevelType w:val="multilevel"/>
    <w:tmpl w:val="F48E863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nsid w:val="21F60DE4"/>
    <w:multiLevelType w:val="multilevel"/>
    <w:tmpl w:val="128A841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nsid w:val="23732164"/>
    <w:multiLevelType w:val="multilevel"/>
    <w:tmpl w:val="57FCB2A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nsid w:val="2A73270E"/>
    <w:multiLevelType w:val="multilevel"/>
    <w:tmpl w:val="F424AE7E"/>
    <w:lvl w:ilvl="0">
      <w:start w:val="4"/>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30F028C0"/>
    <w:multiLevelType w:val="hybridMultilevel"/>
    <w:tmpl w:val="AC38762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8">
    <w:nsid w:val="3B9F7CF1"/>
    <w:multiLevelType w:val="multilevel"/>
    <w:tmpl w:val="086EBA3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nsid w:val="3C3166CB"/>
    <w:multiLevelType w:val="hybridMultilevel"/>
    <w:tmpl w:val="AC38762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
    <w:nsid w:val="3D911680"/>
    <w:multiLevelType w:val="hybridMultilevel"/>
    <w:tmpl w:val="5F1400EE"/>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nsid w:val="3E7A1163"/>
    <w:multiLevelType w:val="hybridMultilevel"/>
    <w:tmpl w:val="2CB6C3E2"/>
    <w:lvl w:ilvl="0" w:tplc="3BA8E56E">
      <w:start w:val="4"/>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F252D13"/>
    <w:multiLevelType w:val="multilevel"/>
    <w:tmpl w:val="DC649D1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nsid w:val="43DD4936"/>
    <w:multiLevelType w:val="hybridMultilevel"/>
    <w:tmpl w:val="9CC6CF26"/>
    <w:lvl w:ilvl="0" w:tplc="3BA8E56E">
      <w:start w:val="4"/>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480C4824"/>
    <w:multiLevelType w:val="multilevel"/>
    <w:tmpl w:val="C79A023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5E791730"/>
    <w:multiLevelType w:val="hybridMultilevel"/>
    <w:tmpl w:val="632C24C8"/>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nsid w:val="611D7291"/>
    <w:multiLevelType w:val="multilevel"/>
    <w:tmpl w:val="CC86A76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nsid w:val="651D6625"/>
    <w:multiLevelType w:val="multilevel"/>
    <w:tmpl w:val="B560B16C"/>
    <w:lvl w:ilvl="0">
      <w:start w:val="4"/>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nsid w:val="74BF224C"/>
    <w:multiLevelType w:val="hybridMultilevel"/>
    <w:tmpl w:val="042C55EE"/>
    <w:lvl w:ilvl="0" w:tplc="3BA8E56E">
      <w:start w:val="4"/>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6F5561E"/>
    <w:multiLevelType w:val="hybridMultilevel"/>
    <w:tmpl w:val="12BC3E42"/>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nsid w:val="7BEF5706"/>
    <w:multiLevelType w:val="hybridMultilevel"/>
    <w:tmpl w:val="DB026D1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16"/>
  </w:num>
  <w:num w:numId="2">
    <w:abstractNumId w:val="0"/>
  </w:num>
  <w:num w:numId="3">
    <w:abstractNumId w:val="3"/>
  </w:num>
  <w:num w:numId="4">
    <w:abstractNumId w:val="12"/>
  </w:num>
  <w:num w:numId="5">
    <w:abstractNumId w:val="6"/>
  </w:num>
  <w:num w:numId="6">
    <w:abstractNumId w:val="17"/>
  </w:num>
  <w:num w:numId="7">
    <w:abstractNumId w:val="1"/>
  </w:num>
  <w:num w:numId="8">
    <w:abstractNumId w:val="5"/>
  </w:num>
  <w:num w:numId="9">
    <w:abstractNumId w:val="8"/>
  </w:num>
  <w:num w:numId="10">
    <w:abstractNumId w:val="4"/>
  </w:num>
  <w:num w:numId="11">
    <w:abstractNumId w:val="2"/>
  </w:num>
  <w:num w:numId="12">
    <w:abstractNumId w:val="14"/>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20"/>
  </w:num>
  <w:num w:numId="18">
    <w:abstractNumId w:val="10"/>
  </w:num>
  <w:num w:numId="19">
    <w:abstractNumId w:val="19"/>
  </w:num>
  <w:num w:numId="20">
    <w:abstractNumId w:val="9"/>
  </w:num>
  <w:num w:numId="21">
    <w:abstractNumId w:val="7"/>
  </w:num>
  <w:num w:numId="22">
    <w:abstractNumId w:val="18"/>
  </w:num>
  <w:num w:numId="23">
    <w:abstractNumId w:val="11"/>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47B"/>
    <w:rsid w:val="000835B7"/>
    <w:rsid w:val="002C65A2"/>
    <w:rsid w:val="00466CAF"/>
    <w:rsid w:val="004745A6"/>
    <w:rsid w:val="00516AB4"/>
    <w:rsid w:val="005227F9"/>
    <w:rsid w:val="00621DF8"/>
    <w:rsid w:val="006A7712"/>
    <w:rsid w:val="006D035D"/>
    <w:rsid w:val="007016B1"/>
    <w:rsid w:val="009A247B"/>
    <w:rsid w:val="00B15D9D"/>
    <w:rsid w:val="00B51294"/>
    <w:rsid w:val="00C27B45"/>
    <w:rsid w:val="00DC3E70"/>
    <w:rsid w:val="00E35125"/>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7E829A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47B"/>
    <w:rPr>
      <w:rFonts w:ascii="Calibri" w:eastAsia="Calibri" w:hAnsi="Calibri" w:cs="Calibri"/>
      <w:sz w:val="22"/>
      <w:szCs w:val="22"/>
    </w:rPr>
  </w:style>
  <w:style w:type="paragraph" w:styleId="Heading1">
    <w:name w:val="heading 1"/>
    <w:basedOn w:val="Normal"/>
    <w:next w:val="Normal"/>
    <w:link w:val="Heading1Char"/>
    <w:uiPriority w:val="9"/>
    <w:qFormat/>
    <w:rsid w:val="009A247B"/>
    <w:pPr>
      <w:keepNext/>
      <w:keepLines/>
      <w:outlineLvl w:val="0"/>
    </w:pPr>
    <w:rPr>
      <w:rFonts w:asciiTheme="majorHAnsi" w:eastAsiaTheme="majorEastAsia" w:hAnsiTheme="majorHAnsi" w:cstheme="majorBidi"/>
      <w:b/>
      <w:color w:val="365F91" w:themeColor="accent1" w:themeShade="BF"/>
      <w:sz w:val="32"/>
      <w:szCs w:val="32"/>
    </w:rPr>
  </w:style>
  <w:style w:type="paragraph" w:styleId="Heading2">
    <w:name w:val="heading 2"/>
    <w:basedOn w:val="Normal"/>
    <w:next w:val="Normal"/>
    <w:link w:val="Heading2Char"/>
    <w:uiPriority w:val="9"/>
    <w:unhideWhenUsed/>
    <w:qFormat/>
    <w:rsid w:val="009A247B"/>
    <w:pPr>
      <w:keepNext/>
      <w:keepLines/>
      <w:spacing w:before="40"/>
      <w:ind w:left="720"/>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247B"/>
    <w:rPr>
      <w:rFonts w:asciiTheme="majorHAnsi" w:eastAsiaTheme="majorEastAsia" w:hAnsiTheme="majorHAnsi" w:cstheme="majorBidi"/>
      <w:b/>
      <w:color w:val="365F91" w:themeColor="accent1" w:themeShade="BF"/>
      <w:sz w:val="32"/>
      <w:szCs w:val="32"/>
    </w:rPr>
  </w:style>
  <w:style w:type="character" w:customStyle="1" w:styleId="Heading2Char">
    <w:name w:val="Heading 2 Char"/>
    <w:basedOn w:val="DefaultParagraphFont"/>
    <w:link w:val="Heading2"/>
    <w:uiPriority w:val="9"/>
    <w:rsid w:val="009A247B"/>
    <w:rPr>
      <w:rFonts w:asciiTheme="majorHAnsi" w:eastAsiaTheme="majorEastAsia" w:hAnsiTheme="majorHAnsi" w:cstheme="majorBidi"/>
      <w:sz w:val="26"/>
      <w:szCs w:val="26"/>
    </w:rPr>
  </w:style>
  <w:style w:type="paragraph" w:styleId="ListParagraph">
    <w:name w:val="List Paragraph"/>
    <w:basedOn w:val="Normal"/>
    <w:uiPriority w:val="34"/>
    <w:qFormat/>
    <w:rsid w:val="009A247B"/>
    <w:pPr>
      <w:ind w:left="720"/>
      <w:contextualSpacing/>
    </w:pPr>
  </w:style>
  <w:style w:type="paragraph" w:styleId="Header">
    <w:name w:val="header"/>
    <w:basedOn w:val="Normal"/>
    <w:link w:val="HeaderChar"/>
    <w:rsid w:val="009A247B"/>
    <w:pPr>
      <w:tabs>
        <w:tab w:val="center" w:pos="4320"/>
        <w:tab w:val="right" w:pos="8640"/>
      </w:tabs>
    </w:pPr>
    <w:rPr>
      <w:rFonts w:ascii="Arial" w:eastAsia="Times New Roman" w:hAnsi="Arial" w:cs="Times New Roman"/>
      <w:sz w:val="24"/>
      <w:szCs w:val="20"/>
      <w:lang w:val="en-US"/>
    </w:rPr>
  </w:style>
  <w:style w:type="character" w:customStyle="1" w:styleId="HeaderChar">
    <w:name w:val="Header Char"/>
    <w:basedOn w:val="DefaultParagraphFont"/>
    <w:link w:val="Header"/>
    <w:rsid w:val="009A247B"/>
    <w:rPr>
      <w:rFonts w:ascii="Arial" w:eastAsia="Times New Roman" w:hAnsi="Arial" w:cs="Times New Roman"/>
      <w:szCs w:val="20"/>
      <w:lang w:val="en-US"/>
    </w:rPr>
  </w:style>
  <w:style w:type="paragraph" w:styleId="BodyText">
    <w:name w:val="Body Text"/>
    <w:basedOn w:val="Normal"/>
    <w:link w:val="BodyTextChar"/>
    <w:rsid w:val="009A247B"/>
    <w:pPr>
      <w:spacing w:after="120"/>
    </w:pPr>
    <w:rPr>
      <w:rFonts w:ascii="Arial" w:eastAsia="Times New Roman" w:hAnsi="Arial" w:cs="Times New Roman"/>
      <w:sz w:val="24"/>
      <w:szCs w:val="20"/>
      <w:lang w:val="en-US"/>
    </w:rPr>
  </w:style>
  <w:style w:type="character" w:customStyle="1" w:styleId="BodyTextChar">
    <w:name w:val="Body Text Char"/>
    <w:basedOn w:val="DefaultParagraphFont"/>
    <w:link w:val="BodyText"/>
    <w:rsid w:val="009A247B"/>
    <w:rPr>
      <w:rFonts w:ascii="Arial" w:eastAsia="Times New Roman" w:hAnsi="Arial" w:cs="Times New Roman"/>
      <w:szCs w:val="20"/>
      <w:lang w:val="en-US"/>
    </w:rPr>
  </w:style>
  <w:style w:type="character" w:customStyle="1" w:styleId="fontstyle01">
    <w:name w:val="fontstyle01"/>
    <w:basedOn w:val="DefaultParagraphFont"/>
    <w:rsid w:val="009A247B"/>
    <w:rPr>
      <w:rFonts w:ascii="Arial" w:hAnsi="Arial" w:cs="Arial" w:hint="default"/>
      <w:b w:val="0"/>
      <w:bCs w:val="0"/>
      <w:i w:val="0"/>
      <w:iCs w:val="0"/>
      <w:color w:val="000000"/>
      <w:sz w:val="22"/>
      <w:szCs w:val="22"/>
    </w:rPr>
  </w:style>
  <w:style w:type="paragraph" w:styleId="Bibliography">
    <w:name w:val="Bibliography"/>
    <w:basedOn w:val="Normal"/>
    <w:next w:val="Normal"/>
    <w:uiPriority w:val="37"/>
    <w:semiHidden/>
    <w:unhideWhenUsed/>
    <w:rsid w:val="009A247B"/>
  </w:style>
  <w:style w:type="paragraph" w:styleId="Footer">
    <w:name w:val="footer"/>
    <w:basedOn w:val="Normal"/>
    <w:link w:val="FooterChar"/>
    <w:uiPriority w:val="99"/>
    <w:unhideWhenUsed/>
    <w:rsid w:val="00466CAF"/>
    <w:pPr>
      <w:tabs>
        <w:tab w:val="center" w:pos="4320"/>
        <w:tab w:val="right" w:pos="8640"/>
      </w:tabs>
    </w:pPr>
  </w:style>
  <w:style w:type="character" w:customStyle="1" w:styleId="FooterChar">
    <w:name w:val="Footer Char"/>
    <w:basedOn w:val="DefaultParagraphFont"/>
    <w:link w:val="Footer"/>
    <w:uiPriority w:val="99"/>
    <w:rsid w:val="00466CAF"/>
    <w:rPr>
      <w:rFonts w:ascii="Calibri" w:eastAsia="Calibri" w:hAnsi="Calibri" w:cs="Calibri"/>
      <w:sz w:val="22"/>
      <w:szCs w:val="22"/>
    </w:rPr>
  </w:style>
  <w:style w:type="paragraph" w:styleId="TOCHeading">
    <w:name w:val="TOC Heading"/>
    <w:basedOn w:val="Heading1"/>
    <w:next w:val="Normal"/>
    <w:uiPriority w:val="39"/>
    <w:unhideWhenUsed/>
    <w:qFormat/>
    <w:rsid w:val="00E35125"/>
    <w:pPr>
      <w:spacing w:before="480" w:line="276" w:lineRule="auto"/>
      <w:outlineLvl w:val="9"/>
    </w:pPr>
    <w:rPr>
      <w:bCs/>
      <w:sz w:val="28"/>
      <w:szCs w:val="28"/>
      <w:lang w:val="en-US"/>
    </w:rPr>
  </w:style>
  <w:style w:type="paragraph" w:styleId="TOC1">
    <w:name w:val="toc 1"/>
    <w:basedOn w:val="Normal"/>
    <w:next w:val="Normal"/>
    <w:autoRedefine/>
    <w:uiPriority w:val="39"/>
    <w:unhideWhenUsed/>
    <w:rsid w:val="00E35125"/>
    <w:pPr>
      <w:spacing w:before="240" w:after="120"/>
    </w:pPr>
    <w:rPr>
      <w:rFonts w:asciiTheme="minorHAnsi" w:hAnsiTheme="minorHAnsi"/>
      <w:b/>
      <w:caps/>
      <w:u w:val="single"/>
    </w:rPr>
  </w:style>
  <w:style w:type="paragraph" w:styleId="BalloonText">
    <w:name w:val="Balloon Text"/>
    <w:basedOn w:val="Normal"/>
    <w:link w:val="BalloonTextChar"/>
    <w:uiPriority w:val="99"/>
    <w:semiHidden/>
    <w:unhideWhenUsed/>
    <w:rsid w:val="00E35125"/>
    <w:rPr>
      <w:rFonts w:ascii="Lucida Grande" w:hAnsi="Lucida Grande"/>
      <w:sz w:val="18"/>
      <w:szCs w:val="18"/>
    </w:rPr>
  </w:style>
  <w:style w:type="character" w:customStyle="1" w:styleId="BalloonTextChar">
    <w:name w:val="Balloon Text Char"/>
    <w:basedOn w:val="DefaultParagraphFont"/>
    <w:link w:val="BalloonText"/>
    <w:uiPriority w:val="99"/>
    <w:semiHidden/>
    <w:rsid w:val="00E35125"/>
    <w:rPr>
      <w:rFonts w:ascii="Lucida Grande" w:eastAsia="Calibri" w:hAnsi="Lucida Grande" w:cs="Calibri"/>
      <w:sz w:val="18"/>
      <w:szCs w:val="18"/>
    </w:rPr>
  </w:style>
  <w:style w:type="paragraph" w:styleId="TOC2">
    <w:name w:val="toc 2"/>
    <w:basedOn w:val="Normal"/>
    <w:next w:val="Normal"/>
    <w:autoRedefine/>
    <w:uiPriority w:val="39"/>
    <w:unhideWhenUsed/>
    <w:rsid w:val="00E35125"/>
    <w:rPr>
      <w:rFonts w:asciiTheme="minorHAnsi" w:hAnsiTheme="minorHAnsi"/>
      <w:b/>
      <w:smallCaps/>
    </w:rPr>
  </w:style>
  <w:style w:type="paragraph" w:styleId="TOC3">
    <w:name w:val="toc 3"/>
    <w:basedOn w:val="Normal"/>
    <w:next w:val="Normal"/>
    <w:autoRedefine/>
    <w:uiPriority w:val="39"/>
    <w:unhideWhenUsed/>
    <w:rsid w:val="00E35125"/>
    <w:rPr>
      <w:rFonts w:asciiTheme="minorHAnsi" w:hAnsiTheme="minorHAnsi"/>
      <w:smallCaps/>
    </w:rPr>
  </w:style>
  <w:style w:type="paragraph" w:styleId="TOC4">
    <w:name w:val="toc 4"/>
    <w:basedOn w:val="Normal"/>
    <w:next w:val="Normal"/>
    <w:autoRedefine/>
    <w:uiPriority w:val="39"/>
    <w:semiHidden/>
    <w:unhideWhenUsed/>
    <w:rsid w:val="00E35125"/>
    <w:rPr>
      <w:rFonts w:asciiTheme="minorHAnsi" w:hAnsiTheme="minorHAnsi"/>
    </w:rPr>
  </w:style>
  <w:style w:type="paragraph" w:styleId="TOC5">
    <w:name w:val="toc 5"/>
    <w:basedOn w:val="Normal"/>
    <w:next w:val="Normal"/>
    <w:autoRedefine/>
    <w:uiPriority w:val="39"/>
    <w:semiHidden/>
    <w:unhideWhenUsed/>
    <w:rsid w:val="00E35125"/>
    <w:rPr>
      <w:rFonts w:asciiTheme="minorHAnsi" w:hAnsiTheme="minorHAnsi"/>
    </w:rPr>
  </w:style>
  <w:style w:type="paragraph" w:styleId="TOC6">
    <w:name w:val="toc 6"/>
    <w:basedOn w:val="Normal"/>
    <w:next w:val="Normal"/>
    <w:autoRedefine/>
    <w:uiPriority w:val="39"/>
    <w:semiHidden/>
    <w:unhideWhenUsed/>
    <w:rsid w:val="00E35125"/>
    <w:rPr>
      <w:rFonts w:asciiTheme="minorHAnsi" w:hAnsiTheme="minorHAnsi"/>
    </w:rPr>
  </w:style>
  <w:style w:type="paragraph" w:styleId="TOC7">
    <w:name w:val="toc 7"/>
    <w:basedOn w:val="Normal"/>
    <w:next w:val="Normal"/>
    <w:autoRedefine/>
    <w:uiPriority w:val="39"/>
    <w:semiHidden/>
    <w:unhideWhenUsed/>
    <w:rsid w:val="00E35125"/>
    <w:rPr>
      <w:rFonts w:asciiTheme="minorHAnsi" w:hAnsiTheme="minorHAnsi"/>
    </w:rPr>
  </w:style>
  <w:style w:type="paragraph" w:styleId="TOC8">
    <w:name w:val="toc 8"/>
    <w:basedOn w:val="Normal"/>
    <w:next w:val="Normal"/>
    <w:autoRedefine/>
    <w:uiPriority w:val="39"/>
    <w:semiHidden/>
    <w:unhideWhenUsed/>
    <w:rsid w:val="00E35125"/>
    <w:rPr>
      <w:rFonts w:asciiTheme="minorHAnsi" w:hAnsiTheme="minorHAnsi"/>
    </w:rPr>
  </w:style>
  <w:style w:type="paragraph" w:styleId="TOC9">
    <w:name w:val="toc 9"/>
    <w:basedOn w:val="Normal"/>
    <w:next w:val="Normal"/>
    <w:autoRedefine/>
    <w:uiPriority w:val="39"/>
    <w:semiHidden/>
    <w:unhideWhenUsed/>
    <w:rsid w:val="00E35125"/>
    <w:rPr>
      <w:rFonts w:asciiTheme="minorHAnsi" w:hAnsiTheme="minorHAnsi"/>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47B"/>
    <w:rPr>
      <w:rFonts w:ascii="Calibri" w:eastAsia="Calibri" w:hAnsi="Calibri" w:cs="Calibri"/>
      <w:sz w:val="22"/>
      <w:szCs w:val="22"/>
    </w:rPr>
  </w:style>
  <w:style w:type="paragraph" w:styleId="Heading1">
    <w:name w:val="heading 1"/>
    <w:basedOn w:val="Normal"/>
    <w:next w:val="Normal"/>
    <w:link w:val="Heading1Char"/>
    <w:uiPriority w:val="9"/>
    <w:qFormat/>
    <w:rsid w:val="009A247B"/>
    <w:pPr>
      <w:keepNext/>
      <w:keepLines/>
      <w:outlineLvl w:val="0"/>
    </w:pPr>
    <w:rPr>
      <w:rFonts w:asciiTheme="majorHAnsi" w:eastAsiaTheme="majorEastAsia" w:hAnsiTheme="majorHAnsi" w:cstheme="majorBidi"/>
      <w:b/>
      <w:color w:val="365F91" w:themeColor="accent1" w:themeShade="BF"/>
      <w:sz w:val="32"/>
      <w:szCs w:val="32"/>
    </w:rPr>
  </w:style>
  <w:style w:type="paragraph" w:styleId="Heading2">
    <w:name w:val="heading 2"/>
    <w:basedOn w:val="Normal"/>
    <w:next w:val="Normal"/>
    <w:link w:val="Heading2Char"/>
    <w:uiPriority w:val="9"/>
    <w:unhideWhenUsed/>
    <w:qFormat/>
    <w:rsid w:val="009A247B"/>
    <w:pPr>
      <w:keepNext/>
      <w:keepLines/>
      <w:spacing w:before="40"/>
      <w:ind w:left="720"/>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247B"/>
    <w:rPr>
      <w:rFonts w:asciiTheme="majorHAnsi" w:eastAsiaTheme="majorEastAsia" w:hAnsiTheme="majorHAnsi" w:cstheme="majorBidi"/>
      <w:b/>
      <w:color w:val="365F91" w:themeColor="accent1" w:themeShade="BF"/>
      <w:sz w:val="32"/>
      <w:szCs w:val="32"/>
    </w:rPr>
  </w:style>
  <w:style w:type="character" w:customStyle="1" w:styleId="Heading2Char">
    <w:name w:val="Heading 2 Char"/>
    <w:basedOn w:val="DefaultParagraphFont"/>
    <w:link w:val="Heading2"/>
    <w:uiPriority w:val="9"/>
    <w:rsid w:val="009A247B"/>
    <w:rPr>
      <w:rFonts w:asciiTheme="majorHAnsi" w:eastAsiaTheme="majorEastAsia" w:hAnsiTheme="majorHAnsi" w:cstheme="majorBidi"/>
      <w:sz w:val="26"/>
      <w:szCs w:val="26"/>
    </w:rPr>
  </w:style>
  <w:style w:type="paragraph" w:styleId="ListParagraph">
    <w:name w:val="List Paragraph"/>
    <w:basedOn w:val="Normal"/>
    <w:uiPriority w:val="34"/>
    <w:qFormat/>
    <w:rsid w:val="009A247B"/>
    <w:pPr>
      <w:ind w:left="720"/>
      <w:contextualSpacing/>
    </w:pPr>
  </w:style>
  <w:style w:type="paragraph" w:styleId="Header">
    <w:name w:val="header"/>
    <w:basedOn w:val="Normal"/>
    <w:link w:val="HeaderChar"/>
    <w:rsid w:val="009A247B"/>
    <w:pPr>
      <w:tabs>
        <w:tab w:val="center" w:pos="4320"/>
        <w:tab w:val="right" w:pos="8640"/>
      </w:tabs>
    </w:pPr>
    <w:rPr>
      <w:rFonts w:ascii="Arial" w:eastAsia="Times New Roman" w:hAnsi="Arial" w:cs="Times New Roman"/>
      <w:sz w:val="24"/>
      <w:szCs w:val="20"/>
      <w:lang w:val="en-US"/>
    </w:rPr>
  </w:style>
  <w:style w:type="character" w:customStyle="1" w:styleId="HeaderChar">
    <w:name w:val="Header Char"/>
    <w:basedOn w:val="DefaultParagraphFont"/>
    <w:link w:val="Header"/>
    <w:rsid w:val="009A247B"/>
    <w:rPr>
      <w:rFonts w:ascii="Arial" w:eastAsia="Times New Roman" w:hAnsi="Arial" w:cs="Times New Roman"/>
      <w:szCs w:val="20"/>
      <w:lang w:val="en-US"/>
    </w:rPr>
  </w:style>
  <w:style w:type="paragraph" w:styleId="BodyText">
    <w:name w:val="Body Text"/>
    <w:basedOn w:val="Normal"/>
    <w:link w:val="BodyTextChar"/>
    <w:rsid w:val="009A247B"/>
    <w:pPr>
      <w:spacing w:after="120"/>
    </w:pPr>
    <w:rPr>
      <w:rFonts w:ascii="Arial" w:eastAsia="Times New Roman" w:hAnsi="Arial" w:cs="Times New Roman"/>
      <w:sz w:val="24"/>
      <w:szCs w:val="20"/>
      <w:lang w:val="en-US"/>
    </w:rPr>
  </w:style>
  <w:style w:type="character" w:customStyle="1" w:styleId="BodyTextChar">
    <w:name w:val="Body Text Char"/>
    <w:basedOn w:val="DefaultParagraphFont"/>
    <w:link w:val="BodyText"/>
    <w:rsid w:val="009A247B"/>
    <w:rPr>
      <w:rFonts w:ascii="Arial" w:eastAsia="Times New Roman" w:hAnsi="Arial" w:cs="Times New Roman"/>
      <w:szCs w:val="20"/>
      <w:lang w:val="en-US"/>
    </w:rPr>
  </w:style>
  <w:style w:type="character" w:customStyle="1" w:styleId="fontstyle01">
    <w:name w:val="fontstyle01"/>
    <w:basedOn w:val="DefaultParagraphFont"/>
    <w:rsid w:val="009A247B"/>
    <w:rPr>
      <w:rFonts w:ascii="Arial" w:hAnsi="Arial" w:cs="Arial" w:hint="default"/>
      <w:b w:val="0"/>
      <w:bCs w:val="0"/>
      <w:i w:val="0"/>
      <w:iCs w:val="0"/>
      <w:color w:val="000000"/>
      <w:sz w:val="22"/>
      <w:szCs w:val="22"/>
    </w:rPr>
  </w:style>
  <w:style w:type="paragraph" w:styleId="Bibliography">
    <w:name w:val="Bibliography"/>
    <w:basedOn w:val="Normal"/>
    <w:next w:val="Normal"/>
    <w:uiPriority w:val="37"/>
    <w:semiHidden/>
    <w:unhideWhenUsed/>
    <w:rsid w:val="009A247B"/>
  </w:style>
  <w:style w:type="paragraph" w:styleId="Footer">
    <w:name w:val="footer"/>
    <w:basedOn w:val="Normal"/>
    <w:link w:val="FooterChar"/>
    <w:uiPriority w:val="99"/>
    <w:unhideWhenUsed/>
    <w:rsid w:val="00466CAF"/>
    <w:pPr>
      <w:tabs>
        <w:tab w:val="center" w:pos="4320"/>
        <w:tab w:val="right" w:pos="8640"/>
      </w:tabs>
    </w:pPr>
  </w:style>
  <w:style w:type="character" w:customStyle="1" w:styleId="FooterChar">
    <w:name w:val="Footer Char"/>
    <w:basedOn w:val="DefaultParagraphFont"/>
    <w:link w:val="Footer"/>
    <w:uiPriority w:val="99"/>
    <w:rsid w:val="00466CAF"/>
    <w:rPr>
      <w:rFonts w:ascii="Calibri" w:eastAsia="Calibri" w:hAnsi="Calibri" w:cs="Calibri"/>
      <w:sz w:val="22"/>
      <w:szCs w:val="22"/>
    </w:rPr>
  </w:style>
  <w:style w:type="paragraph" w:styleId="TOCHeading">
    <w:name w:val="TOC Heading"/>
    <w:basedOn w:val="Heading1"/>
    <w:next w:val="Normal"/>
    <w:uiPriority w:val="39"/>
    <w:unhideWhenUsed/>
    <w:qFormat/>
    <w:rsid w:val="00E35125"/>
    <w:pPr>
      <w:spacing w:before="480" w:line="276" w:lineRule="auto"/>
      <w:outlineLvl w:val="9"/>
    </w:pPr>
    <w:rPr>
      <w:bCs/>
      <w:sz w:val="28"/>
      <w:szCs w:val="28"/>
      <w:lang w:val="en-US"/>
    </w:rPr>
  </w:style>
  <w:style w:type="paragraph" w:styleId="TOC1">
    <w:name w:val="toc 1"/>
    <w:basedOn w:val="Normal"/>
    <w:next w:val="Normal"/>
    <w:autoRedefine/>
    <w:uiPriority w:val="39"/>
    <w:unhideWhenUsed/>
    <w:rsid w:val="00E35125"/>
    <w:pPr>
      <w:spacing w:before="240" w:after="120"/>
    </w:pPr>
    <w:rPr>
      <w:rFonts w:asciiTheme="minorHAnsi" w:hAnsiTheme="minorHAnsi"/>
      <w:b/>
      <w:caps/>
      <w:u w:val="single"/>
    </w:rPr>
  </w:style>
  <w:style w:type="paragraph" w:styleId="BalloonText">
    <w:name w:val="Balloon Text"/>
    <w:basedOn w:val="Normal"/>
    <w:link w:val="BalloonTextChar"/>
    <w:uiPriority w:val="99"/>
    <w:semiHidden/>
    <w:unhideWhenUsed/>
    <w:rsid w:val="00E35125"/>
    <w:rPr>
      <w:rFonts w:ascii="Lucida Grande" w:hAnsi="Lucida Grande"/>
      <w:sz w:val="18"/>
      <w:szCs w:val="18"/>
    </w:rPr>
  </w:style>
  <w:style w:type="character" w:customStyle="1" w:styleId="BalloonTextChar">
    <w:name w:val="Balloon Text Char"/>
    <w:basedOn w:val="DefaultParagraphFont"/>
    <w:link w:val="BalloonText"/>
    <w:uiPriority w:val="99"/>
    <w:semiHidden/>
    <w:rsid w:val="00E35125"/>
    <w:rPr>
      <w:rFonts w:ascii="Lucida Grande" w:eastAsia="Calibri" w:hAnsi="Lucida Grande" w:cs="Calibri"/>
      <w:sz w:val="18"/>
      <w:szCs w:val="18"/>
    </w:rPr>
  </w:style>
  <w:style w:type="paragraph" w:styleId="TOC2">
    <w:name w:val="toc 2"/>
    <w:basedOn w:val="Normal"/>
    <w:next w:val="Normal"/>
    <w:autoRedefine/>
    <w:uiPriority w:val="39"/>
    <w:unhideWhenUsed/>
    <w:rsid w:val="00E35125"/>
    <w:rPr>
      <w:rFonts w:asciiTheme="minorHAnsi" w:hAnsiTheme="minorHAnsi"/>
      <w:b/>
      <w:smallCaps/>
    </w:rPr>
  </w:style>
  <w:style w:type="paragraph" w:styleId="TOC3">
    <w:name w:val="toc 3"/>
    <w:basedOn w:val="Normal"/>
    <w:next w:val="Normal"/>
    <w:autoRedefine/>
    <w:uiPriority w:val="39"/>
    <w:unhideWhenUsed/>
    <w:rsid w:val="00E35125"/>
    <w:rPr>
      <w:rFonts w:asciiTheme="minorHAnsi" w:hAnsiTheme="minorHAnsi"/>
      <w:smallCaps/>
    </w:rPr>
  </w:style>
  <w:style w:type="paragraph" w:styleId="TOC4">
    <w:name w:val="toc 4"/>
    <w:basedOn w:val="Normal"/>
    <w:next w:val="Normal"/>
    <w:autoRedefine/>
    <w:uiPriority w:val="39"/>
    <w:semiHidden/>
    <w:unhideWhenUsed/>
    <w:rsid w:val="00E35125"/>
    <w:rPr>
      <w:rFonts w:asciiTheme="minorHAnsi" w:hAnsiTheme="minorHAnsi"/>
    </w:rPr>
  </w:style>
  <w:style w:type="paragraph" w:styleId="TOC5">
    <w:name w:val="toc 5"/>
    <w:basedOn w:val="Normal"/>
    <w:next w:val="Normal"/>
    <w:autoRedefine/>
    <w:uiPriority w:val="39"/>
    <w:semiHidden/>
    <w:unhideWhenUsed/>
    <w:rsid w:val="00E35125"/>
    <w:rPr>
      <w:rFonts w:asciiTheme="minorHAnsi" w:hAnsiTheme="minorHAnsi"/>
    </w:rPr>
  </w:style>
  <w:style w:type="paragraph" w:styleId="TOC6">
    <w:name w:val="toc 6"/>
    <w:basedOn w:val="Normal"/>
    <w:next w:val="Normal"/>
    <w:autoRedefine/>
    <w:uiPriority w:val="39"/>
    <w:semiHidden/>
    <w:unhideWhenUsed/>
    <w:rsid w:val="00E35125"/>
    <w:rPr>
      <w:rFonts w:asciiTheme="minorHAnsi" w:hAnsiTheme="minorHAnsi"/>
    </w:rPr>
  </w:style>
  <w:style w:type="paragraph" w:styleId="TOC7">
    <w:name w:val="toc 7"/>
    <w:basedOn w:val="Normal"/>
    <w:next w:val="Normal"/>
    <w:autoRedefine/>
    <w:uiPriority w:val="39"/>
    <w:semiHidden/>
    <w:unhideWhenUsed/>
    <w:rsid w:val="00E35125"/>
    <w:rPr>
      <w:rFonts w:asciiTheme="minorHAnsi" w:hAnsiTheme="minorHAnsi"/>
    </w:rPr>
  </w:style>
  <w:style w:type="paragraph" w:styleId="TOC8">
    <w:name w:val="toc 8"/>
    <w:basedOn w:val="Normal"/>
    <w:next w:val="Normal"/>
    <w:autoRedefine/>
    <w:uiPriority w:val="39"/>
    <w:semiHidden/>
    <w:unhideWhenUsed/>
    <w:rsid w:val="00E35125"/>
    <w:rPr>
      <w:rFonts w:asciiTheme="minorHAnsi" w:hAnsiTheme="minorHAnsi"/>
    </w:rPr>
  </w:style>
  <w:style w:type="paragraph" w:styleId="TOC9">
    <w:name w:val="toc 9"/>
    <w:basedOn w:val="Normal"/>
    <w:next w:val="Normal"/>
    <w:autoRedefine/>
    <w:uiPriority w:val="39"/>
    <w:semiHidden/>
    <w:unhideWhenUsed/>
    <w:rsid w:val="00E35125"/>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glossaryDocument" Target="glossary/document.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Calibri"/>
    <w:charset w:val="00"/>
    <w:family w:val="auto"/>
    <w:pitch w:val="default"/>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Impact">
    <w:panose1 w:val="020B0806030902050204"/>
    <w:charset w:val="00"/>
    <w:family w:val="auto"/>
    <w:pitch w:val="variable"/>
    <w:sig w:usb0="00000287" w:usb1="00000000" w:usb2="00000000" w:usb3="00000000" w:csb0="0000009F" w:csb1="00000000"/>
  </w:font>
  <w:font w:name="Verdana">
    <w:panose1 w:val="020B0604030504040204"/>
    <w:charset w:val="00"/>
    <w:family w:val="auto"/>
    <w:pitch w:val="variable"/>
    <w:sig w:usb0="A10006FF" w:usb1="4000205B" w:usb2="00000010" w:usb3="00000000" w:csb0="0000019F" w:csb1="00000000"/>
  </w:font>
  <w:font w:name="Garamond">
    <w:panose1 w:val="02020404030301010803"/>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105"/>
    <w:rsid w:val="00030224"/>
    <w:rsid w:val="003F7105"/>
    <w:rsid w:val="00F4375E"/>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CA"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7B2D5EDADC03F47A27DAD285AAEA2F6">
    <w:name w:val="87B2D5EDADC03F47A27DAD285AAEA2F6"/>
    <w:rsid w:val="003F7105"/>
  </w:style>
  <w:style w:type="paragraph" w:customStyle="1" w:styleId="A7A4C790E088C141BA2DA0791DC01AA2">
    <w:name w:val="A7A4C790E088C141BA2DA0791DC01AA2"/>
    <w:rsid w:val="003F7105"/>
  </w:style>
  <w:style w:type="paragraph" w:customStyle="1" w:styleId="F202E9505498784180A7567E5D2FA812">
    <w:name w:val="F202E9505498784180A7567E5D2FA812"/>
    <w:rsid w:val="003F7105"/>
  </w:style>
  <w:style w:type="paragraph" w:customStyle="1" w:styleId="307B5534C2B8B74D87D8BD4B7FB510DF">
    <w:name w:val="307B5534C2B8B74D87D8BD4B7FB510DF"/>
    <w:rsid w:val="00030224"/>
  </w:style>
  <w:style w:type="paragraph" w:customStyle="1" w:styleId="16442E813BDF214ABC0DDD37CE1AE7E9">
    <w:name w:val="16442E813BDF214ABC0DDD37CE1AE7E9"/>
    <w:rsid w:val="00030224"/>
  </w:style>
  <w:style w:type="paragraph" w:customStyle="1" w:styleId="533D78D5D36C6F4AA6389F53FED593E6">
    <w:name w:val="533D78D5D36C6F4AA6389F53FED593E6"/>
    <w:rsid w:val="00030224"/>
  </w:style>
  <w:style w:type="paragraph" w:customStyle="1" w:styleId="1D0B5D9AA85384468E7992BDC788E898">
    <w:name w:val="1D0B5D9AA85384468E7992BDC788E898"/>
    <w:rsid w:val="00030224"/>
  </w:style>
  <w:style w:type="paragraph" w:customStyle="1" w:styleId="EE12E837380EA44BACE7FEA760B85031">
    <w:name w:val="EE12E837380EA44BACE7FEA760B85031"/>
    <w:rsid w:val="00030224"/>
  </w:style>
  <w:style w:type="paragraph" w:customStyle="1" w:styleId="DD051EA930AFA14B89C1DEC1555DCB12">
    <w:name w:val="DD051EA930AFA14B89C1DEC1555DCB12"/>
    <w:rsid w:val="00030224"/>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CA"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7B2D5EDADC03F47A27DAD285AAEA2F6">
    <w:name w:val="87B2D5EDADC03F47A27DAD285AAEA2F6"/>
    <w:rsid w:val="003F7105"/>
  </w:style>
  <w:style w:type="paragraph" w:customStyle="1" w:styleId="A7A4C790E088C141BA2DA0791DC01AA2">
    <w:name w:val="A7A4C790E088C141BA2DA0791DC01AA2"/>
    <w:rsid w:val="003F7105"/>
  </w:style>
  <w:style w:type="paragraph" w:customStyle="1" w:styleId="F202E9505498784180A7567E5D2FA812">
    <w:name w:val="F202E9505498784180A7567E5D2FA812"/>
    <w:rsid w:val="003F7105"/>
  </w:style>
  <w:style w:type="paragraph" w:customStyle="1" w:styleId="307B5534C2B8B74D87D8BD4B7FB510DF">
    <w:name w:val="307B5534C2B8B74D87D8BD4B7FB510DF"/>
    <w:rsid w:val="00030224"/>
  </w:style>
  <w:style w:type="paragraph" w:customStyle="1" w:styleId="16442E813BDF214ABC0DDD37CE1AE7E9">
    <w:name w:val="16442E813BDF214ABC0DDD37CE1AE7E9"/>
    <w:rsid w:val="00030224"/>
  </w:style>
  <w:style w:type="paragraph" w:customStyle="1" w:styleId="533D78D5D36C6F4AA6389F53FED593E6">
    <w:name w:val="533D78D5D36C6F4AA6389F53FED593E6"/>
    <w:rsid w:val="00030224"/>
  </w:style>
  <w:style w:type="paragraph" w:customStyle="1" w:styleId="1D0B5D9AA85384468E7992BDC788E898">
    <w:name w:val="1D0B5D9AA85384468E7992BDC788E898"/>
    <w:rsid w:val="00030224"/>
  </w:style>
  <w:style w:type="paragraph" w:customStyle="1" w:styleId="EE12E837380EA44BACE7FEA760B85031">
    <w:name w:val="EE12E837380EA44BACE7FEA760B85031"/>
    <w:rsid w:val="00030224"/>
  </w:style>
  <w:style w:type="paragraph" w:customStyle="1" w:styleId="DD051EA930AFA14B89C1DEC1555DCB12">
    <w:name w:val="DD051EA930AFA14B89C1DEC1555DCB12"/>
    <w:rsid w:val="000302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F7CDAA-AF8D-7B49-BA66-61F9D6DE1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1937</Words>
  <Characters>11043</Characters>
  <Application>Microsoft Macintosh Word</Application>
  <DocSecurity>0</DocSecurity>
  <Lines>92</Lines>
  <Paragraphs>25</Paragraphs>
  <ScaleCrop>false</ScaleCrop>
  <Company/>
  <LinksUpToDate>false</LinksUpToDate>
  <CharactersWithSpaces>12955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 Case report FlowJet</dc:title>
  <dc:subject/>
  <dc:creator/>
  <cp:keywords/>
  <dc:description/>
  <cp:lastModifiedBy>Mohammad Almsiyed</cp:lastModifiedBy>
  <cp:revision>3</cp:revision>
  <dcterms:created xsi:type="dcterms:W3CDTF">2019-10-16T05:47:00Z</dcterms:created>
  <dcterms:modified xsi:type="dcterms:W3CDTF">2019-11-13T05:03:00Z</dcterms:modified>
</cp:coreProperties>
</file>